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C7670" w14:textId="77777777" w:rsidR="005A0E94" w:rsidRPr="00C82811" w:rsidRDefault="005A0E94" w:rsidP="005A0E94">
      <w:pPr>
        <w:widowControl/>
        <w:tabs>
          <w:tab w:val="left" w:pos="720"/>
          <w:tab w:val="left" w:pos="2070"/>
        </w:tabs>
        <w:spacing w:before="120" w:line="276" w:lineRule="auto"/>
        <w:jc w:val="center"/>
        <w:rPr>
          <w:rFonts w:ascii="Times New Roman" w:eastAsia="Times New Roman" w:hAnsi="Times New Roman"/>
          <w:b/>
          <w:bCs/>
          <w:sz w:val="26"/>
          <w:szCs w:val="26"/>
        </w:rPr>
      </w:pPr>
      <w:r w:rsidRPr="00C82811">
        <w:rPr>
          <w:rFonts w:ascii="Times New Roman" w:eastAsia="Times New Roman" w:hAnsi="Times New Roman"/>
          <w:b/>
          <w:bCs/>
          <w:sz w:val="26"/>
          <w:szCs w:val="26"/>
        </w:rPr>
        <w:t xml:space="preserve">Phần 2: YÊU CẦU VỀ PHẠM VI CUNG CẤP </w:t>
      </w:r>
    </w:p>
    <w:p w14:paraId="42E88A31" w14:textId="77777777" w:rsidR="005A0E94" w:rsidRPr="00C82811" w:rsidRDefault="005A0E94" w:rsidP="005A0E94">
      <w:pPr>
        <w:widowControl/>
        <w:tabs>
          <w:tab w:val="left" w:pos="720"/>
          <w:tab w:val="left" w:pos="2070"/>
        </w:tabs>
        <w:spacing w:before="120" w:line="276" w:lineRule="auto"/>
        <w:jc w:val="center"/>
        <w:rPr>
          <w:rFonts w:ascii="Times New Roman" w:eastAsia="Times New Roman" w:hAnsi="Times New Roman"/>
          <w:sz w:val="26"/>
          <w:szCs w:val="26"/>
        </w:rPr>
      </w:pPr>
      <w:r w:rsidRPr="00C82811">
        <w:rPr>
          <w:rFonts w:ascii="Times New Roman" w:eastAsia="Times New Roman" w:hAnsi="Times New Roman"/>
          <w:b/>
          <w:bCs/>
          <w:sz w:val="26"/>
          <w:szCs w:val="26"/>
        </w:rPr>
        <w:t>Chương V: PHẠM VI CUNG CẤP</w:t>
      </w:r>
    </w:p>
    <w:p w14:paraId="6E0A5C07" w14:textId="77777777"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b/>
          <w:bCs/>
          <w:sz w:val="26"/>
          <w:szCs w:val="26"/>
        </w:rPr>
        <w:t>Mục 1. Phạm vi và tiến độ cung cấp thuốc</w:t>
      </w:r>
    </w:p>
    <w:p w14:paraId="1E797DC5" w14:textId="74A212E9" w:rsidR="005A0E94" w:rsidRPr="00C82811" w:rsidRDefault="007B4A4E" w:rsidP="005A0E94">
      <w:pPr>
        <w:widowControl/>
        <w:tabs>
          <w:tab w:val="left" w:pos="720"/>
          <w:tab w:val="left" w:pos="2070"/>
        </w:tabs>
        <w:spacing w:before="120" w:line="276" w:lineRule="auto"/>
        <w:ind w:right="-289"/>
        <w:jc w:val="both"/>
        <w:rPr>
          <w:rFonts w:ascii="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 xml:space="preserve">Phạm vi và tiến độ cung cấp thuốc quy định tại </w:t>
      </w:r>
      <w:bookmarkStart w:id="0" w:name="bieumau_ms_00_pl3_4"/>
      <w:r w:rsidR="005A0E94" w:rsidRPr="00C82811">
        <w:rPr>
          <w:rFonts w:ascii="Times New Roman" w:eastAsia="Times New Roman" w:hAnsi="Times New Roman"/>
          <w:sz w:val="26"/>
          <w:szCs w:val="26"/>
        </w:rPr>
        <w:t>Mẫu số 00</w:t>
      </w:r>
      <w:bookmarkEnd w:id="0"/>
      <w:r w:rsidR="005A0E94" w:rsidRPr="00C82811">
        <w:rPr>
          <w:rFonts w:ascii="Times New Roman" w:eastAsia="Times New Roman" w:hAnsi="Times New Roman"/>
          <w:sz w:val="26"/>
          <w:szCs w:val="26"/>
        </w:rPr>
        <w:t>, Chương IV - biểu mẫu dự thầu Phạm vi cung cấp thuốc và dịch vụ liên quan (nếu có).</w:t>
      </w:r>
      <w:r w:rsidR="005A0E94" w:rsidRPr="00C82811">
        <w:rPr>
          <w:rFonts w:ascii="Times New Roman" w:hAnsi="Times New Roman"/>
          <w:sz w:val="26"/>
          <w:szCs w:val="26"/>
        </w:rPr>
        <w:t xml:space="preserve"> Mẫu này được số hóa dưới dạng webform trên Hệ thống.</w:t>
      </w:r>
    </w:p>
    <w:p w14:paraId="35DAA08B" w14:textId="08BC5E13" w:rsidR="005A0E94" w:rsidRPr="00C82811"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 xml:space="preserve">Thuốc y tế được cung ứng đầy đủ và kịp thời số lượng hàng hóa trúng thầu theo nhu cầu sử dụng của </w:t>
      </w:r>
      <w:r w:rsidR="004B6E7E" w:rsidRPr="00C82811">
        <w:rPr>
          <w:rFonts w:ascii="Times New Roman" w:eastAsia="Times New Roman" w:hAnsi="Times New Roman"/>
          <w:sz w:val="26"/>
          <w:szCs w:val="26"/>
        </w:rPr>
        <w:t>Trung tâm y tế Chợ Mới</w:t>
      </w:r>
      <w:r w:rsidR="005A0E94" w:rsidRPr="00C82811">
        <w:rPr>
          <w:rFonts w:ascii="Times New Roman" w:eastAsia="Times New Roman" w:hAnsi="Times New Roman"/>
          <w:sz w:val="26"/>
          <w:szCs w:val="26"/>
        </w:rPr>
        <w:t xml:space="preserve"> và theo đúng các thông tin, tiêu chuẩn như đã cung cấp trong hồ sơ dự thầu.</w:t>
      </w:r>
    </w:p>
    <w:p w14:paraId="1F4DD442" w14:textId="722BEDDA" w:rsidR="005A0E94" w:rsidRPr="00C82811"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 xml:space="preserve">Thuốc y tế phải được giao theo từng đơn hàng của </w:t>
      </w:r>
      <w:r w:rsidR="004B6E7E" w:rsidRPr="00C82811">
        <w:rPr>
          <w:rFonts w:ascii="Times New Roman" w:eastAsia="Times New Roman" w:hAnsi="Times New Roman"/>
          <w:sz w:val="26"/>
          <w:szCs w:val="26"/>
        </w:rPr>
        <w:t>Trung tâm y tế Chợ Mới</w:t>
      </w:r>
      <w:r w:rsidR="005A0E94" w:rsidRPr="00C82811">
        <w:rPr>
          <w:rFonts w:ascii="Times New Roman" w:eastAsia="Times New Roman" w:hAnsi="Times New Roman"/>
          <w:sz w:val="26"/>
          <w:szCs w:val="26"/>
        </w:rPr>
        <w:t xml:space="preserve"> trong vòng 24</w:t>
      </w:r>
      <w:r>
        <w:rPr>
          <w:rFonts w:ascii="Times New Roman" w:eastAsia="Times New Roman" w:hAnsi="Times New Roman"/>
          <w:sz w:val="26"/>
          <w:szCs w:val="26"/>
        </w:rPr>
        <w:t>-48</w:t>
      </w:r>
      <w:r w:rsidR="005A0E94" w:rsidRPr="00C82811">
        <w:rPr>
          <w:rFonts w:ascii="Times New Roman" w:eastAsia="Times New Roman" w:hAnsi="Times New Roman"/>
          <w:sz w:val="26"/>
          <w:szCs w:val="26"/>
        </w:rPr>
        <w:t xml:space="preserve"> giờ kể từ khi nhận được yêu cầu giao hàng của </w:t>
      </w:r>
      <w:r w:rsidR="004B6E7E" w:rsidRPr="00C82811">
        <w:rPr>
          <w:rFonts w:ascii="Times New Roman" w:eastAsia="Times New Roman" w:hAnsi="Times New Roman"/>
          <w:sz w:val="26"/>
          <w:szCs w:val="26"/>
        </w:rPr>
        <w:t>Trung tâm y tế Chợ Mới</w:t>
      </w:r>
      <w:r w:rsidR="005A0E94" w:rsidRPr="00C82811">
        <w:rPr>
          <w:rFonts w:ascii="Times New Roman" w:eastAsia="Times New Roman" w:hAnsi="Times New Roman"/>
          <w:sz w:val="26"/>
          <w:szCs w:val="26"/>
        </w:rPr>
        <w:t xml:space="preserve"> (qua email hoặc điện thoại) và có thể được yêu cầu cung cấp thành một hoặc nhiều đợt khác nhau. Đơn hàng đ</w:t>
      </w:r>
      <w:r w:rsidR="00EB2DBD">
        <w:rPr>
          <w:rFonts w:ascii="Times New Roman" w:eastAsia="Times New Roman" w:hAnsi="Times New Roman"/>
          <w:sz w:val="26"/>
          <w:szCs w:val="26"/>
        </w:rPr>
        <w:t>ầu tiên được thực hiện sau 05</w:t>
      </w:r>
      <w:r w:rsidR="005A0E94" w:rsidRPr="00C82811">
        <w:rPr>
          <w:rFonts w:ascii="Times New Roman" w:eastAsia="Times New Roman" w:hAnsi="Times New Roman"/>
          <w:sz w:val="26"/>
          <w:szCs w:val="26"/>
        </w:rPr>
        <w:t xml:space="preserve"> ngày kể từ ngày hợp đồng có hiệu lực.</w:t>
      </w:r>
    </w:p>
    <w:p w14:paraId="07D4A0B3" w14:textId="1A50B903" w:rsidR="005A0E94" w:rsidRPr="00C82811"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Đối với những hàng hóa có khó khăn về nguồn cung, nhà thầu chủ động thông báo, thương thảo và được chấp thuận của chủ đầu tư bằng văn bản về việc cung ứng từng đợt với số lượng tối thiểu hàng tháng không thấp hơn số lượng trúng thầu/thời gian hiệu lực hợp đồng.</w:t>
      </w:r>
    </w:p>
    <w:p w14:paraId="0325B9C4" w14:textId="25D66276" w:rsidR="005A0E94" w:rsidRPr="00C82811"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 xml:space="preserve">Nhà thầu phải giao hàng theo quy định trong các hợp đồng mua bán thuốc ký kết với </w:t>
      </w:r>
      <w:r w:rsidR="004B6E7E" w:rsidRPr="00C82811">
        <w:rPr>
          <w:rFonts w:ascii="Times New Roman" w:eastAsia="Times New Roman" w:hAnsi="Times New Roman"/>
          <w:sz w:val="26"/>
          <w:szCs w:val="26"/>
        </w:rPr>
        <w:t>Trung tâm y tế Chợ Mới</w:t>
      </w:r>
      <w:r w:rsidR="005A0E94" w:rsidRPr="00C82811">
        <w:rPr>
          <w:rFonts w:ascii="Times New Roman" w:eastAsia="Times New Roman" w:hAnsi="Times New Roman"/>
          <w:sz w:val="26"/>
          <w:szCs w:val="26"/>
        </w:rPr>
        <w:t>.</w:t>
      </w:r>
    </w:p>
    <w:p w14:paraId="5954334C" w14:textId="40DC6E06"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Địa điểm cung cấp: </w:t>
      </w:r>
      <w:r w:rsidR="004B6E7E" w:rsidRPr="00C82811">
        <w:rPr>
          <w:rFonts w:ascii="Times New Roman" w:eastAsia="Times New Roman" w:hAnsi="Times New Roman"/>
          <w:sz w:val="26"/>
          <w:szCs w:val="26"/>
        </w:rPr>
        <w:t>Trung tâm y tế Chợ Mới</w:t>
      </w:r>
      <w:r w:rsidRPr="00C82811">
        <w:rPr>
          <w:rFonts w:ascii="Times New Roman" w:eastAsia="Times New Roman" w:hAnsi="Times New Roman"/>
          <w:sz w:val="26"/>
          <w:szCs w:val="26"/>
        </w:rPr>
        <w:t xml:space="preserve"> - Khoa Dược - Kho dược chẵn.</w:t>
      </w:r>
    </w:p>
    <w:p w14:paraId="0E40D311" w14:textId="0BE90E4B"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Địa chỉ: </w:t>
      </w:r>
      <w:r w:rsidR="004B6E7E" w:rsidRPr="00C82811">
        <w:rPr>
          <w:rFonts w:ascii="Times New Roman" w:hAnsi="Times New Roman"/>
          <w:sz w:val="26"/>
          <w:szCs w:val="26"/>
        </w:rPr>
        <w:t xml:space="preserve">Đường Nguyễn Văn Hưởng, ấp Thị 2, xã Chợ Mới, tỉnh An </w:t>
      </w:r>
      <w:proofErr w:type="gramStart"/>
      <w:r w:rsidR="004B6E7E" w:rsidRPr="00C82811">
        <w:rPr>
          <w:rFonts w:ascii="Times New Roman" w:hAnsi="Times New Roman"/>
          <w:sz w:val="26"/>
          <w:szCs w:val="26"/>
        </w:rPr>
        <w:t>Giang</w:t>
      </w:r>
      <w:r w:rsidR="004B6E7E" w:rsidRPr="00C82811">
        <w:rPr>
          <w:rFonts w:ascii="Times New Roman" w:eastAsia="Times New Roman" w:hAnsi="Times New Roman"/>
          <w:sz w:val="26"/>
          <w:szCs w:val="26"/>
        </w:rPr>
        <w:t xml:space="preserve"> </w:t>
      </w:r>
      <w:r w:rsidRPr="00C82811">
        <w:rPr>
          <w:rFonts w:ascii="Times New Roman" w:eastAsia="Times New Roman" w:hAnsi="Times New Roman"/>
          <w:sz w:val="26"/>
          <w:szCs w:val="26"/>
        </w:rPr>
        <w:t>.</w:t>
      </w:r>
      <w:proofErr w:type="gramEnd"/>
    </w:p>
    <w:p w14:paraId="67EDDF3B" w14:textId="1B1A3A66"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Số điện thoại: </w:t>
      </w:r>
      <w:r w:rsidR="004B6E7E" w:rsidRPr="00C82811">
        <w:rPr>
          <w:rFonts w:ascii="Times New Roman" w:eastAsia="Times New Roman" w:hAnsi="Times New Roman"/>
          <w:sz w:val="26"/>
          <w:szCs w:val="26"/>
        </w:rPr>
        <w:t>02963883452-0902552500</w:t>
      </w:r>
    </w:p>
    <w:p w14:paraId="2B99D325" w14:textId="2C8C0F73" w:rsidR="005A0E94" w:rsidRPr="00C82811"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Đối với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theo Thông tư số 03/2024/TT-BYT ngày 16/04/2024, thì căn cứ điểm b khoản 1 Điều 56 của Luật Đấu thầu nhà thầu chỉ chào thầu thuốc xuất xứ trong nước.</w:t>
      </w:r>
    </w:p>
    <w:p w14:paraId="4745FDD2" w14:textId="14398CAA" w:rsidR="005A0E94" w:rsidRPr="00C82811" w:rsidRDefault="007B4A4E"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Pr>
          <w:rFonts w:ascii="Times New Roman" w:eastAsia="Times New Roman" w:hAnsi="Times New Roman"/>
          <w:sz w:val="26"/>
          <w:szCs w:val="26"/>
        </w:rPr>
        <w:tab/>
      </w:r>
      <w:r w:rsidR="005A0E94" w:rsidRPr="00C82811">
        <w:rPr>
          <w:rFonts w:ascii="Times New Roman" w:eastAsia="Times New Roman" w:hAnsi="Times New Roman"/>
          <w:sz w:val="26"/>
          <w:szCs w:val="26"/>
        </w:rPr>
        <w:t>Đối với dạng bào chế của thuốc quy định tại Phụ lục ban hành kèm theo Thông tư số 03/2024/TT-BYT ngày 16/4/2024 của Bộ trưởng Bộ Y tế: Dạng bào chế “Viên”, “Thuốc tiêm” ghi tại Cột 4 là các dạng bào chế quy ước (Thuốc viên; Viên nén, Viên nang; Thuốc tiêm: Dung dịch tiêm, Hỗn dịch tiêm, Nhũ tương dùng đường tiêm). Nhà thầu được chào thầu thuốc nhập khẩu đối với các thuốc có dạng bào chế đặc biệt hoặc thuốc có sinh khả dụng khác với dạng bào chế quy ước (Ví dụ: Viên bao tan ở ruột, Viên giải phóng có kiểm soát, Viên hòa tan nhanh, Viên sủi, Viên đặt dưới lưỡi; Thuốc tiêm đông khô, Thuốc tiêm liposome/nano/phức hợp lipid, Thuốc tiêm nhãn cầu, Thuốc tiêm tác dụng kéo dài, Thuốc tiêm định liều đóng sẵn trong dụng cụ tiêm ...)”.</w:t>
      </w:r>
    </w:p>
    <w:p w14:paraId="632730C9" w14:textId="77777777"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b/>
          <w:bCs/>
          <w:sz w:val="26"/>
          <w:szCs w:val="26"/>
        </w:rPr>
        <w:t>Mục 2. Yêu cầu về kỹ thuật</w:t>
      </w:r>
    </w:p>
    <w:p w14:paraId="71878481" w14:textId="77777777"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Yêu cầu về kỹ thuật bao gồm các nội dung cơ bản như sau:</w:t>
      </w:r>
    </w:p>
    <w:p w14:paraId="76F341DF"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b/>
          <w:sz w:val="26"/>
          <w:szCs w:val="26"/>
        </w:rPr>
      </w:pPr>
      <w:r w:rsidRPr="00C82811">
        <w:rPr>
          <w:rFonts w:ascii="Times New Roman" w:eastAsia="Times New Roman" w:hAnsi="Times New Roman"/>
          <w:b/>
          <w:sz w:val="26"/>
          <w:szCs w:val="26"/>
        </w:rPr>
        <w:t>2.1. Giới thiệu chung về gói thầu</w:t>
      </w:r>
    </w:p>
    <w:p w14:paraId="6D32EF56" w14:textId="061645E1"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lastRenderedPageBreak/>
        <w:t xml:space="preserve">- Chủ đầu tư: </w:t>
      </w:r>
      <w:r w:rsidR="004B6E7E" w:rsidRPr="00C82811">
        <w:rPr>
          <w:rFonts w:ascii="Times New Roman" w:eastAsia="Times New Roman" w:hAnsi="Times New Roman"/>
          <w:sz w:val="26"/>
          <w:szCs w:val="26"/>
        </w:rPr>
        <w:t>Trung tâm y tế Chợ Mới</w:t>
      </w:r>
      <w:r w:rsidRPr="00C82811">
        <w:rPr>
          <w:rFonts w:ascii="Times New Roman" w:eastAsia="Times New Roman" w:hAnsi="Times New Roman"/>
          <w:sz w:val="26"/>
          <w:szCs w:val="26"/>
        </w:rPr>
        <w:t>.</w:t>
      </w:r>
    </w:p>
    <w:p w14:paraId="5614A2AA" w14:textId="625B41B5"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Tên dự án: </w:t>
      </w:r>
      <w:r w:rsidR="009968FF" w:rsidRPr="00C82811">
        <w:rPr>
          <w:rFonts w:ascii="Times New Roman" w:hAnsi="Times New Roman"/>
          <w:bCs/>
          <w:sz w:val="26"/>
          <w:szCs w:val="26"/>
        </w:rPr>
        <w:t>Thuốc Generic bổ sung lầ</w:t>
      </w:r>
      <w:r w:rsidR="007B4A4E">
        <w:rPr>
          <w:rFonts w:ascii="Times New Roman" w:hAnsi="Times New Roman"/>
          <w:bCs/>
          <w:sz w:val="26"/>
          <w:szCs w:val="26"/>
        </w:rPr>
        <w:t>n 3</w:t>
      </w:r>
    </w:p>
    <w:p w14:paraId="70B1274D" w14:textId="0432DDFE"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Tên gói thầu: </w:t>
      </w:r>
      <w:r w:rsidR="00207B0A" w:rsidRPr="00C82811">
        <w:rPr>
          <w:rFonts w:ascii="Times New Roman" w:hAnsi="Times New Roman"/>
          <w:bCs/>
          <w:sz w:val="26"/>
          <w:szCs w:val="26"/>
        </w:rPr>
        <w:t xml:space="preserve">Thuốc Generic bổ sung lần </w:t>
      </w:r>
      <w:r w:rsidR="007B4A4E">
        <w:rPr>
          <w:rFonts w:ascii="Times New Roman" w:hAnsi="Times New Roman"/>
          <w:bCs/>
          <w:sz w:val="26"/>
          <w:szCs w:val="26"/>
        </w:rPr>
        <w:t>3</w:t>
      </w:r>
      <w:r w:rsidR="00207B0A" w:rsidRPr="00C82811">
        <w:rPr>
          <w:rFonts w:ascii="Times New Roman" w:hAnsi="Times New Roman"/>
          <w:bCs/>
          <w:sz w:val="26"/>
          <w:szCs w:val="26"/>
        </w:rPr>
        <w:t xml:space="preserve"> </w:t>
      </w:r>
    </w:p>
    <w:p w14:paraId="573DA31E" w14:textId="0D525FBF" w:rsidR="005A0E94" w:rsidRPr="007B4A4E" w:rsidRDefault="005A0E94" w:rsidP="007B4A4E">
      <w:pPr>
        <w:rPr>
          <w:bCs/>
          <w:color w:val="000000"/>
        </w:rPr>
      </w:pPr>
      <w:r w:rsidRPr="00C82811">
        <w:rPr>
          <w:rFonts w:ascii="Times New Roman" w:eastAsia="Times New Roman" w:hAnsi="Times New Roman"/>
          <w:sz w:val="26"/>
          <w:szCs w:val="26"/>
        </w:rPr>
        <w:t xml:space="preserve">+ Giá gói thầu: </w:t>
      </w:r>
      <w:r w:rsidR="007B4A4E" w:rsidRPr="006A2B46">
        <w:rPr>
          <w:bCs/>
          <w:color w:val="000000"/>
        </w:rPr>
        <w:t>4.844.870.200</w:t>
      </w:r>
      <w:r w:rsidR="007B4A4E">
        <w:rPr>
          <w:bCs/>
          <w:color w:val="000000"/>
        </w:rPr>
        <w:t xml:space="preserve"> </w:t>
      </w:r>
      <w:r w:rsidRPr="00C82811">
        <w:rPr>
          <w:rFonts w:ascii="Times New Roman" w:eastAsia="Times New Roman" w:hAnsi="Times New Roman"/>
          <w:sz w:val="26"/>
          <w:szCs w:val="26"/>
        </w:rPr>
        <w:t>đồng</w:t>
      </w:r>
    </w:p>
    <w:p w14:paraId="72A79056" w14:textId="34D01C31"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Số tiền bằng chữ: </w:t>
      </w:r>
      <w:r w:rsidR="007B4A4E">
        <w:rPr>
          <w:bCs/>
          <w:i/>
        </w:rPr>
        <w:t>Bốn tỷ tám trăm bốn mươi bốn triệu tám trăm bảy mươi nghìn hai</w:t>
      </w:r>
      <w:r w:rsidR="007B4A4E" w:rsidRPr="0066546F">
        <w:rPr>
          <w:bCs/>
          <w:i/>
        </w:rPr>
        <w:t xml:space="preserve"> trăm đồng</w:t>
      </w:r>
      <w:r w:rsidRPr="00C82811">
        <w:rPr>
          <w:rFonts w:ascii="Times New Roman" w:eastAsia="Times New Roman" w:hAnsi="Times New Roman"/>
          <w:sz w:val="26"/>
          <w:szCs w:val="26"/>
        </w:rPr>
        <w:t>.</w:t>
      </w:r>
    </w:p>
    <w:p w14:paraId="2159164D" w14:textId="10EFAB3F"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Nguồn vốn: </w:t>
      </w:r>
      <w:r w:rsidR="00207B0A" w:rsidRPr="00C82811">
        <w:rPr>
          <w:rFonts w:ascii="Times New Roman" w:hAnsi="Times New Roman"/>
          <w:bCs/>
          <w:sz w:val="26"/>
          <w:szCs w:val="26"/>
        </w:rPr>
        <w:t>Nguồn thu từ dịch vụ khám chữa bệnh</w:t>
      </w:r>
      <w:r w:rsidRPr="00C82811">
        <w:rPr>
          <w:rFonts w:ascii="Times New Roman" w:eastAsia="Times New Roman" w:hAnsi="Times New Roman"/>
          <w:sz w:val="26"/>
          <w:szCs w:val="26"/>
        </w:rPr>
        <w:t>.</w:t>
      </w:r>
    </w:p>
    <w:p w14:paraId="71B9408A"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Hình thức lựa chọn nhà thầu: Đấu thầu rộng rãi</w:t>
      </w:r>
    </w:p>
    <w:p w14:paraId="6AEDF3A7"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Phương thức lựa chọn nhà thầu: Một giai đoạn, một túi hồ sơ</w:t>
      </w:r>
    </w:p>
    <w:p w14:paraId="45A941E2"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Loại hợp đồng: Hợp đồng theo đơn giá cố định</w:t>
      </w:r>
    </w:p>
    <w:p w14:paraId="09514A74" w14:textId="16AD7FE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Thời g</w:t>
      </w:r>
      <w:r w:rsidR="00207B0A" w:rsidRPr="00C82811">
        <w:rPr>
          <w:rFonts w:ascii="Times New Roman" w:eastAsia="Times New Roman" w:hAnsi="Times New Roman"/>
          <w:sz w:val="26"/>
          <w:szCs w:val="26"/>
        </w:rPr>
        <w:t>ian tổ chức lựa chọn nhà thầu: 3</w:t>
      </w:r>
      <w:r w:rsidRPr="00C82811">
        <w:rPr>
          <w:rFonts w:ascii="Times New Roman" w:eastAsia="Times New Roman" w:hAnsi="Times New Roman"/>
          <w:sz w:val="26"/>
          <w:szCs w:val="26"/>
        </w:rPr>
        <w:t>0 ngày</w:t>
      </w:r>
    </w:p>
    <w:p w14:paraId="0EA20555" w14:textId="450C9326"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Thời gian bắt đầu tổ</w:t>
      </w:r>
      <w:r w:rsidR="004B6E7E" w:rsidRPr="00C82811">
        <w:rPr>
          <w:rFonts w:ascii="Times New Roman" w:eastAsia="Times New Roman" w:hAnsi="Times New Roman"/>
          <w:sz w:val="26"/>
          <w:szCs w:val="26"/>
        </w:rPr>
        <w:t xml:space="preserve"> </w:t>
      </w:r>
      <w:r w:rsidR="007B4A4E">
        <w:rPr>
          <w:rFonts w:ascii="Times New Roman" w:eastAsia="Times New Roman" w:hAnsi="Times New Roman"/>
          <w:sz w:val="26"/>
          <w:szCs w:val="26"/>
        </w:rPr>
        <w:t>chức lựa chọn nhà thầu: Tháng 03</w:t>
      </w:r>
      <w:r w:rsidRPr="00C82811">
        <w:rPr>
          <w:rFonts w:ascii="Times New Roman" w:eastAsia="Times New Roman" w:hAnsi="Times New Roman"/>
          <w:sz w:val="26"/>
          <w:szCs w:val="26"/>
        </w:rPr>
        <w:t>/2025</w:t>
      </w:r>
    </w:p>
    <w:p w14:paraId="78B34267" w14:textId="7F18C116"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w:t>
      </w:r>
      <w:r w:rsidR="004B6E7E" w:rsidRPr="00C82811">
        <w:rPr>
          <w:rFonts w:ascii="Times New Roman" w:eastAsia="Times New Roman" w:hAnsi="Times New Roman"/>
          <w:sz w:val="26"/>
          <w:szCs w:val="26"/>
        </w:rPr>
        <w:t>Thời gian thực hiện hợp đồng: 12</w:t>
      </w:r>
      <w:r w:rsidRPr="00C82811">
        <w:rPr>
          <w:rFonts w:ascii="Times New Roman" w:eastAsia="Times New Roman" w:hAnsi="Times New Roman"/>
          <w:sz w:val="26"/>
          <w:szCs w:val="26"/>
        </w:rPr>
        <w:t xml:space="preserve"> tháng</w:t>
      </w:r>
    </w:p>
    <w:p w14:paraId="10074FEC" w14:textId="3C815720"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 Tùy chọn mua thêm: </w:t>
      </w:r>
      <w:r w:rsidR="004B6E7E" w:rsidRPr="00C82811">
        <w:rPr>
          <w:rFonts w:ascii="Times New Roman" w:eastAsia="Times New Roman" w:hAnsi="Times New Roman"/>
          <w:sz w:val="26"/>
          <w:szCs w:val="26"/>
        </w:rPr>
        <w:t>không</w:t>
      </w:r>
    </w:p>
    <w:p w14:paraId="0391D6CC" w14:textId="0801B05E"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Chi tiết gói thầu như sau:</w:t>
      </w:r>
    </w:p>
    <w:p w14:paraId="43D7C503" w14:textId="77777777" w:rsidR="00207B0A" w:rsidRPr="00C82811" w:rsidRDefault="00207B0A"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p>
    <w:tbl>
      <w:tblPr>
        <w:tblW w:w="1023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237"/>
        <w:gridCol w:w="993"/>
        <w:gridCol w:w="1725"/>
      </w:tblGrid>
      <w:tr w:rsidR="008546DC" w:rsidRPr="00F423BE" w14:paraId="6D2B13CB" w14:textId="77777777" w:rsidTr="00F423BE">
        <w:trPr>
          <w:trHeight w:val="932"/>
          <w:tblHeader/>
        </w:trPr>
        <w:tc>
          <w:tcPr>
            <w:tcW w:w="1276" w:type="dxa"/>
            <w:shd w:val="clear" w:color="auto" w:fill="auto"/>
            <w:vAlign w:val="center"/>
            <w:hideMark/>
          </w:tcPr>
          <w:p w14:paraId="0CE9FD38" w14:textId="77777777" w:rsidR="005A0E94" w:rsidRPr="00F423BE" w:rsidRDefault="005A0E94" w:rsidP="00C82811">
            <w:pPr>
              <w:jc w:val="center"/>
              <w:rPr>
                <w:rFonts w:ascii="Times New Roman" w:hAnsi="Times New Roman"/>
                <w:b/>
                <w:bCs/>
                <w:sz w:val="26"/>
                <w:szCs w:val="26"/>
              </w:rPr>
            </w:pPr>
            <w:r w:rsidRPr="00F423BE">
              <w:rPr>
                <w:rFonts w:ascii="Times New Roman" w:hAnsi="Times New Roman"/>
                <w:b/>
                <w:bCs/>
                <w:sz w:val="26"/>
                <w:szCs w:val="26"/>
              </w:rPr>
              <w:t>Tên</w:t>
            </w:r>
            <w:r w:rsidRPr="00F423BE">
              <w:rPr>
                <w:rFonts w:ascii="Times New Roman" w:hAnsi="Times New Roman"/>
                <w:b/>
                <w:bCs/>
                <w:sz w:val="26"/>
                <w:szCs w:val="26"/>
              </w:rPr>
              <w:br/>
              <w:t>gói thầu</w:t>
            </w:r>
          </w:p>
        </w:tc>
        <w:tc>
          <w:tcPr>
            <w:tcW w:w="6237" w:type="dxa"/>
            <w:vAlign w:val="center"/>
          </w:tcPr>
          <w:p w14:paraId="07A40E29" w14:textId="77777777" w:rsidR="005A0E94" w:rsidRPr="00F423BE" w:rsidRDefault="005A0E94" w:rsidP="00C82811">
            <w:pPr>
              <w:jc w:val="center"/>
              <w:rPr>
                <w:rFonts w:ascii="Times New Roman" w:hAnsi="Times New Roman"/>
                <w:b/>
                <w:bCs/>
                <w:sz w:val="26"/>
                <w:szCs w:val="26"/>
              </w:rPr>
            </w:pPr>
            <w:r w:rsidRPr="00F423BE">
              <w:rPr>
                <w:rFonts w:ascii="Times New Roman" w:hAnsi="Times New Roman"/>
                <w:b/>
                <w:bCs/>
                <w:sz w:val="26"/>
                <w:szCs w:val="26"/>
              </w:rPr>
              <w:t>Tên nhóm</w:t>
            </w:r>
          </w:p>
        </w:tc>
        <w:tc>
          <w:tcPr>
            <w:tcW w:w="993" w:type="dxa"/>
            <w:shd w:val="clear" w:color="auto" w:fill="auto"/>
            <w:vAlign w:val="center"/>
            <w:hideMark/>
          </w:tcPr>
          <w:p w14:paraId="3BBFF2F1" w14:textId="77777777" w:rsidR="005A0E94" w:rsidRPr="00F423BE" w:rsidRDefault="005A0E94" w:rsidP="00C82811">
            <w:pPr>
              <w:jc w:val="center"/>
              <w:rPr>
                <w:rFonts w:ascii="Times New Roman" w:hAnsi="Times New Roman"/>
                <w:b/>
                <w:bCs/>
                <w:sz w:val="26"/>
                <w:szCs w:val="26"/>
              </w:rPr>
            </w:pPr>
            <w:r w:rsidRPr="00F423BE">
              <w:rPr>
                <w:rFonts w:ascii="Times New Roman" w:hAnsi="Times New Roman"/>
                <w:b/>
                <w:bCs/>
                <w:sz w:val="26"/>
                <w:szCs w:val="26"/>
              </w:rPr>
              <w:t>Tổng số mặt hàng</w:t>
            </w:r>
          </w:p>
        </w:tc>
        <w:tc>
          <w:tcPr>
            <w:tcW w:w="1725" w:type="dxa"/>
            <w:shd w:val="clear" w:color="auto" w:fill="auto"/>
            <w:vAlign w:val="center"/>
            <w:hideMark/>
          </w:tcPr>
          <w:p w14:paraId="4DD7DC4B" w14:textId="77777777" w:rsidR="005A0E94" w:rsidRPr="00F423BE" w:rsidRDefault="005A0E94" w:rsidP="00C82811">
            <w:pPr>
              <w:jc w:val="center"/>
              <w:rPr>
                <w:rFonts w:ascii="Times New Roman" w:hAnsi="Times New Roman"/>
                <w:b/>
                <w:bCs/>
                <w:sz w:val="26"/>
                <w:szCs w:val="26"/>
              </w:rPr>
            </w:pPr>
            <w:r w:rsidRPr="00F423BE">
              <w:rPr>
                <w:rFonts w:ascii="Times New Roman" w:hAnsi="Times New Roman"/>
                <w:b/>
                <w:bCs/>
                <w:sz w:val="26"/>
                <w:szCs w:val="26"/>
              </w:rPr>
              <w:t>Giá trị</w:t>
            </w:r>
          </w:p>
        </w:tc>
      </w:tr>
      <w:tr w:rsidR="008546DC" w:rsidRPr="00F423BE" w14:paraId="7E4A2B21" w14:textId="77777777" w:rsidTr="00F423BE">
        <w:trPr>
          <w:trHeight w:val="330"/>
        </w:trPr>
        <w:tc>
          <w:tcPr>
            <w:tcW w:w="1276" w:type="dxa"/>
            <w:vMerge w:val="restart"/>
            <w:shd w:val="clear" w:color="auto" w:fill="auto"/>
            <w:vAlign w:val="center"/>
            <w:hideMark/>
          </w:tcPr>
          <w:p w14:paraId="28A337D3" w14:textId="77777777" w:rsidR="005A0E94" w:rsidRPr="00F423BE" w:rsidRDefault="005A0E94" w:rsidP="00C82811">
            <w:pPr>
              <w:jc w:val="center"/>
              <w:rPr>
                <w:rFonts w:ascii="Times New Roman" w:hAnsi="Times New Roman"/>
                <w:sz w:val="26"/>
                <w:szCs w:val="26"/>
              </w:rPr>
            </w:pPr>
          </w:p>
          <w:p w14:paraId="18A174D8" w14:textId="77777777" w:rsidR="005A0E94" w:rsidRPr="00F423BE" w:rsidRDefault="005A0E94" w:rsidP="00C82811">
            <w:pPr>
              <w:jc w:val="center"/>
              <w:rPr>
                <w:rFonts w:ascii="Times New Roman" w:hAnsi="Times New Roman"/>
                <w:sz w:val="26"/>
                <w:szCs w:val="26"/>
              </w:rPr>
            </w:pPr>
          </w:p>
          <w:p w14:paraId="050C381F" w14:textId="77777777" w:rsidR="005A0E94" w:rsidRPr="00F423BE" w:rsidRDefault="005A0E94" w:rsidP="00C82811">
            <w:pPr>
              <w:jc w:val="center"/>
              <w:rPr>
                <w:rFonts w:ascii="Times New Roman" w:hAnsi="Times New Roman"/>
                <w:sz w:val="26"/>
                <w:szCs w:val="26"/>
              </w:rPr>
            </w:pPr>
          </w:p>
          <w:p w14:paraId="40D1B2D6" w14:textId="77777777" w:rsidR="005A0E94" w:rsidRPr="00F423BE" w:rsidRDefault="005A0E94" w:rsidP="00C82811">
            <w:pPr>
              <w:jc w:val="center"/>
              <w:rPr>
                <w:rFonts w:ascii="Times New Roman" w:hAnsi="Times New Roman"/>
                <w:sz w:val="26"/>
                <w:szCs w:val="26"/>
              </w:rPr>
            </w:pPr>
          </w:p>
          <w:p w14:paraId="27AA6F35" w14:textId="24E270B1" w:rsidR="005A0E94" w:rsidRPr="00F423BE" w:rsidRDefault="007B4A4E" w:rsidP="00C82811">
            <w:pPr>
              <w:jc w:val="center"/>
              <w:rPr>
                <w:rFonts w:ascii="Times New Roman" w:hAnsi="Times New Roman"/>
                <w:b/>
                <w:bCs/>
                <w:sz w:val="26"/>
                <w:szCs w:val="26"/>
              </w:rPr>
            </w:pPr>
            <w:r w:rsidRPr="00F423BE">
              <w:rPr>
                <w:rFonts w:ascii="Times New Roman" w:hAnsi="Times New Roman"/>
                <w:bCs/>
                <w:sz w:val="26"/>
                <w:szCs w:val="26"/>
              </w:rPr>
              <w:t>Thuốc Generic bổ sung lần 3</w:t>
            </w:r>
          </w:p>
        </w:tc>
        <w:tc>
          <w:tcPr>
            <w:tcW w:w="6237" w:type="dxa"/>
            <w:vAlign w:val="center"/>
          </w:tcPr>
          <w:p w14:paraId="50791CF8" w14:textId="77777777" w:rsidR="005A0E94" w:rsidRPr="00F423BE" w:rsidRDefault="005A0E94" w:rsidP="00C82811">
            <w:pPr>
              <w:rPr>
                <w:rFonts w:ascii="Times New Roman" w:hAnsi="Times New Roman"/>
                <w:sz w:val="26"/>
                <w:szCs w:val="26"/>
              </w:rPr>
            </w:pPr>
            <w:r w:rsidRPr="00F423BE">
              <w:rPr>
                <w:rFonts w:ascii="Times New Roman" w:hAnsi="Times New Roman"/>
                <w:b/>
                <w:sz w:val="26"/>
                <w:szCs w:val="26"/>
              </w:rPr>
              <w:t>Nhóm 1:</w:t>
            </w:r>
            <w:r w:rsidRPr="00F423BE">
              <w:rPr>
                <w:rFonts w:ascii="Times New Roman" w:hAnsi="Times New Roman"/>
                <w:sz w:val="26"/>
                <w:szCs w:val="26"/>
              </w:rPr>
              <w:t xml:space="preserve"> Thuốc được cấp giấy đăng ký lưu hành hoặc được cấp giấy phép nhập khẩu để lưu hành tại Việt Nam và đáp ứng một trong các tiêu chí sau đây:</w:t>
            </w:r>
          </w:p>
          <w:p w14:paraId="51593254" w14:textId="77777777" w:rsidR="005A0E94" w:rsidRPr="00F423BE" w:rsidRDefault="005A0E94" w:rsidP="00C82811">
            <w:pPr>
              <w:rPr>
                <w:rFonts w:ascii="Times New Roman" w:hAnsi="Times New Roman"/>
                <w:sz w:val="26"/>
                <w:szCs w:val="26"/>
              </w:rPr>
            </w:pPr>
            <w:r w:rsidRPr="00F423BE">
              <w:rPr>
                <w:rFonts w:ascii="Times New Roman" w:hAnsi="Times New Roman"/>
                <w:sz w:val="26"/>
                <w:szCs w:val="26"/>
              </w:rPr>
              <w:t>a) 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EU-GMP;</w:t>
            </w:r>
          </w:p>
          <w:p w14:paraId="65ECB15B" w14:textId="77777777" w:rsidR="005A0E94" w:rsidRPr="00F423BE" w:rsidRDefault="005A0E94" w:rsidP="00C82811">
            <w:pPr>
              <w:rPr>
                <w:rFonts w:ascii="Times New Roman" w:hAnsi="Times New Roman"/>
                <w:sz w:val="26"/>
                <w:szCs w:val="26"/>
              </w:rPr>
            </w:pPr>
            <w:r w:rsidRPr="00F423BE">
              <w:rPr>
                <w:rFonts w:ascii="Times New Roman" w:hAnsi="Times New Roman"/>
                <w:sz w:val="26"/>
                <w:szCs w:val="26"/>
              </w:rPr>
              <w:t>b) Thuốc thuộc danh mục thuốc biệt dược gốc hoặc sinh phẩm tham chiếu do Bộ Y tế công bố;</w:t>
            </w:r>
          </w:p>
          <w:p w14:paraId="445CDF07" w14:textId="77777777" w:rsidR="005A0E94" w:rsidRPr="00F423BE" w:rsidRDefault="005A0E94" w:rsidP="00C82811">
            <w:pPr>
              <w:rPr>
                <w:rFonts w:ascii="Times New Roman" w:hAnsi="Times New Roman"/>
                <w:sz w:val="26"/>
                <w:szCs w:val="26"/>
              </w:rPr>
            </w:pPr>
            <w:r w:rsidRPr="00F423BE">
              <w:rPr>
                <w:rFonts w:ascii="Times New Roman" w:hAnsi="Times New Roman"/>
                <w:sz w:val="26"/>
                <w:szCs w:val="26"/>
              </w:rPr>
              <w:t>c) Được sản xuất toàn bộ các công đoạn tại Việt Nam và phải đáp ứng đồng thời các tiêu chí sau đây:</w:t>
            </w:r>
          </w:p>
          <w:p w14:paraId="39E4E9C2" w14:textId="77777777" w:rsidR="005A0E94" w:rsidRPr="00F423BE" w:rsidRDefault="005A0E94" w:rsidP="00C82811">
            <w:pPr>
              <w:rPr>
                <w:rFonts w:ascii="Times New Roman" w:hAnsi="Times New Roman"/>
                <w:sz w:val="26"/>
                <w:szCs w:val="26"/>
              </w:rPr>
            </w:pPr>
            <w:r w:rsidRPr="00F423BE">
              <w:rPr>
                <w:rFonts w:ascii="Times New Roman" w:hAnsi="Times New Roman"/>
                <w:sz w:val="26"/>
                <w:szCs w:val="26"/>
              </w:rPr>
              <w:t>-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1DE885A1" w14:textId="77777777" w:rsidR="005A0E94" w:rsidRPr="00F423BE" w:rsidRDefault="005A0E94" w:rsidP="00C82811">
            <w:pPr>
              <w:rPr>
                <w:rFonts w:ascii="Times New Roman" w:hAnsi="Times New Roman"/>
                <w:sz w:val="26"/>
                <w:szCs w:val="26"/>
              </w:rPr>
            </w:pPr>
            <w:r w:rsidRPr="00F423BE">
              <w:rPr>
                <w:rFonts w:ascii="Times New Roman" w:hAnsi="Times New Roman"/>
                <w:sz w:val="26"/>
                <w:szCs w:val="26"/>
              </w:rPr>
              <w:t>- Được cơ quan quản lý dược của nước thuộc danh sách SRA hoặc EMA cấp phép lưu hành theo quy định tại </w:t>
            </w:r>
            <w:bookmarkStart w:id="1" w:name="tc_2"/>
            <w:r w:rsidRPr="00F423BE">
              <w:rPr>
                <w:rFonts w:ascii="Times New Roman" w:hAnsi="Times New Roman"/>
                <w:sz w:val="26"/>
                <w:szCs w:val="26"/>
              </w:rPr>
              <w:t>khoản 4 Điều 38 Thông tư 40/2025/TT-BYT</w:t>
            </w:r>
            <w:bookmarkEnd w:id="1"/>
            <w:r w:rsidRPr="00F423BE">
              <w:rPr>
                <w:rFonts w:ascii="Times New Roman" w:hAnsi="Times New Roman"/>
                <w:sz w:val="26"/>
                <w:szCs w:val="26"/>
              </w:rPr>
              <w:t xml:space="preserve"> ngày 25/10/2025;</w:t>
            </w:r>
          </w:p>
          <w:p w14:paraId="7C5B3645" w14:textId="77777777" w:rsidR="005A0E94" w:rsidRPr="00F423BE" w:rsidRDefault="005A0E94" w:rsidP="00C82811">
            <w:pPr>
              <w:rPr>
                <w:rFonts w:ascii="Times New Roman" w:hAnsi="Times New Roman"/>
                <w:sz w:val="26"/>
                <w:szCs w:val="26"/>
              </w:rPr>
            </w:pPr>
            <w:r w:rsidRPr="00F423BE">
              <w:rPr>
                <w:rFonts w:ascii="Times New Roman" w:hAnsi="Times New Roman"/>
                <w:sz w:val="26"/>
                <w:szCs w:val="26"/>
              </w:rPr>
              <w:t xml:space="preserve">- Thuốc lưu hành tại Việt Nam và thuốc được cơ quan </w:t>
            </w:r>
            <w:r w:rsidRPr="00F423BE">
              <w:rPr>
                <w:rFonts w:ascii="Times New Roman" w:hAnsi="Times New Roman"/>
                <w:sz w:val="26"/>
                <w:szCs w:val="26"/>
              </w:rPr>
              <w:lastRenderedPageBreak/>
              <w:t>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w:t>
            </w:r>
            <w:bookmarkStart w:id="2" w:name="tc_3"/>
            <w:r w:rsidRPr="00F423BE">
              <w:rPr>
                <w:rFonts w:ascii="Times New Roman" w:hAnsi="Times New Roman"/>
                <w:sz w:val="26"/>
                <w:szCs w:val="26"/>
              </w:rPr>
              <w:t xml:space="preserve">khoản 4 Điều 38 Thông tư </w:t>
            </w:r>
            <w:bookmarkEnd w:id="2"/>
            <w:r w:rsidRPr="00F423BE">
              <w:rPr>
                <w:rFonts w:ascii="Times New Roman" w:hAnsi="Times New Roman"/>
                <w:sz w:val="26"/>
                <w:szCs w:val="26"/>
              </w:rPr>
              <w:t>40/2025/TT-BYT ngày 25/10/2025.</w:t>
            </w:r>
          </w:p>
        </w:tc>
        <w:tc>
          <w:tcPr>
            <w:tcW w:w="993" w:type="dxa"/>
            <w:shd w:val="clear" w:color="auto" w:fill="auto"/>
            <w:vAlign w:val="center"/>
          </w:tcPr>
          <w:p w14:paraId="523DEB87" w14:textId="737024FB" w:rsidR="005A0E94" w:rsidRPr="00F423BE" w:rsidRDefault="007B4A4E" w:rsidP="00C82811">
            <w:pPr>
              <w:ind w:firstLine="317"/>
              <w:rPr>
                <w:rFonts w:ascii="Times New Roman" w:hAnsi="Times New Roman"/>
                <w:b/>
                <w:bCs/>
                <w:sz w:val="26"/>
                <w:szCs w:val="26"/>
              </w:rPr>
            </w:pPr>
            <w:r w:rsidRPr="00F423BE">
              <w:rPr>
                <w:rFonts w:ascii="Times New Roman" w:hAnsi="Times New Roman"/>
                <w:b/>
                <w:bCs/>
                <w:sz w:val="26"/>
                <w:szCs w:val="26"/>
              </w:rPr>
              <w:lastRenderedPageBreak/>
              <w:t>06</w:t>
            </w:r>
          </w:p>
        </w:tc>
        <w:tc>
          <w:tcPr>
            <w:tcW w:w="1725" w:type="dxa"/>
            <w:shd w:val="clear" w:color="auto" w:fill="auto"/>
            <w:vAlign w:val="center"/>
          </w:tcPr>
          <w:p w14:paraId="2C817AA1" w14:textId="755475D3" w:rsidR="005A0E94" w:rsidRPr="00F423BE" w:rsidRDefault="007B4A4E" w:rsidP="007B4A4E">
            <w:pPr>
              <w:widowControl/>
              <w:jc w:val="right"/>
              <w:rPr>
                <w:rFonts w:ascii="Times New Roman" w:hAnsi="Times New Roman"/>
                <w:b/>
                <w:bCs/>
                <w:sz w:val="26"/>
                <w:szCs w:val="26"/>
              </w:rPr>
            </w:pPr>
            <w:r w:rsidRPr="00F423BE">
              <w:rPr>
                <w:rFonts w:ascii="Times New Roman" w:hAnsi="Times New Roman"/>
                <w:b/>
                <w:bCs/>
                <w:sz w:val="26"/>
                <w:szCs w:val="26"/>
              </w:rPr>
              <w:t>2.024.101.200</w:t>
            </w:r>
          </w:p>
        </w:tc>
      </w:tr>
      <w:tr w:rsidR="008546DC" w:rsidRPr="00F423BE" w14:paraId="090A0D6C" w14:textId="77777777" w:rsidTr="00F423BE">
        <w:trPr>
          <w:trHeight w:val="330"/>
        </w:trPr>
        <w:tc>
          <w:tcPr>
            <w:tcW w:w="1276" w:type="dxa"/>
            <w:vMerge/>
            <w:shd w:val="clear" w:color="auto" w:fill="auto"/>
            <w:vAlign w:val="center"/>
          </w:tcPr>
          <w:p w14:paraId="7E659D7A" w14:textId="77777777" w:rsidR="005A0E94" w:rsidRPr="00F423BE" w:rsidRDefault="005A0E94" w:rsidP="00C82811">
            <w:pPr>
              <w:jc w:val="center"/>
              <w:rPr>
                <w:rFonts w:ascii="Times New Roman" w:hAnsi="Times New Roman"/>
                <w:b/>
                <w:bCs/>
                <w:sz w:val="26"/>
                <w:szCs w:val="26"/>
              </w:rPr>
            </w:pPr>
          </w:p>
        </w:tc>
        <w:tc>
          <w:tcPr>
            <w:tcW w:w="6237" w:type="dxa"/>
            <w:vAlign w:val="center"/>
          </w:tcPr>
          <w:p w14:paraId="1B574157" w14:textId="77777777" w:rsidR="005A0E94" w:rsidRPr="00F423BE" w:rsidRDefault="005A0E94" w:rsidP="00C82811">
            <w:pPr>
              <w:jc w:val="both"/>
              <w:rPr>
                <w:rFonts w:ascii="Times New Roman" w:hAnsi="Times New Roman"/>
                <w:sz w:val="26"/>
                <w:szCs w:val="26"/>
              </w:rPr>
            </w:pPr>
            <w:r w:rsidRPr="00F423BE">
              <w:rPr>
                <w:rFonts w:ascii="Times New Roman" w:hAnsi="Times New Roman"/>
                <w:b/>
                <w:sz w:val="26"/>
                <w:szCs w:val="26"/>
              </w:rPr>
              <w:t>Nhóm 2</w:t>
            </w:r>
            <w:r w:rsidRPr="00F423BE">
              <w:rPr>
                <w:rFonts w:ascii="Times New Roman" w:hAnsi="Times New Roman"/>
                <w:sz w:val="26"/>
                <w:szCs w:val="26"/>
              </w:rPr>
              <w:t>: Thuốc được cấp giấy đăng ký lưu hành hoặc được cấp giấy phép nhập khẩu để lưu hành tại Việt Nam và đáp ứng một trong các tiêu chí sau đây:</w:t>
            </w:r>
          </w:p>
          <w:p w14:paraId="7D726F5B" w14:textId="77777777" w:rsidR="005A0E94" w:rsidRPr="00F423BE" w:rsidRDefault="005A0E94" w:rsidP="00C82811">
            <w:pPr>
              <w:jc w:val="both"/>
              <w:rPr>
                <w:rFonts w:ascii="Times New Roman" w:hAnsi="Times New Roman"/>
                <w:sz w:val="26"/>
                <w:szCs w:val="26"/>
              </w:rPr>
            </w:pPr>
            <w:r w:rsidRPr="00F423BE">
              <w:rPr>
                <w:rFonts w:ascii="Times New Roman" w:hAnsi="Times New Roman"/>
                <w:sz w:val="26"/>
                <w:szCs w:val="26"/>
              </w:rPr>
              <w:t>a) Được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2A270493" w14:textId="77777777" w:rsidR="005A0E94" w:rsidRPr="00F423BE" w:rsidRDefault="005A0E94" w:rsidP="00C82811">
            <w:pPr>
              <w:jc w:val="both"/>
              <w:rPr>
                <w:rFonts w:ascii="Times New Roman" w:hAnsi="Times New Roman"/>
                <w:sz w:val="26"/>
                <w:szCs w:val="26"/>
              </w:rPr>
            </w:pPr>
            <w:r w:rsidRPr="00F423BE">
              <w:rPr>
                <w:rFonts w:ascii="Times New Roman" w:hAnsi="Times New Roman"/>
                <w:sz w:val="26"/>
                <w:szCs w:val="26"/>
              </w:rPr>
              <w:t>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tc>
        <w:tc>
          <w:tcPr>
            <w:tcW w:w="993" w:type="dxa"/>
            <w:tcBorders>
              <w:bottom w:val="single" w:sz="4" w:space="0" w:color="auto"/>
            </w:tcBorders>
            <w:shd w:val="clear" w:color="auto" w:fill="auto"/>
            <w:vAlign w:val="center"/>
          </w:tcPr>
          <w:p w14:paraId="35E74176" w14:textId="5CECD5B7" w:rsidR="005A0E94" w:rsidRPr="00F423BE" w:rsidRDefault="007B4A4E" w:rsidP="00C82811">
            <w:pPr>
              <w:jc w:val="center"/>
              <w:rPr>
                <w:rFonts w:ascii="Times New Roman" w:hAnsi="Times New Roman"/>
                <w:b/>
                <w:bCs/>
                <w:sz w:val="26"/>
                <w:szCs w:val="26"/>
              </w:rPr>
            </w:pPr>
            <w:r w:rsidRPr="00F423BE">
              <w:rPr>
                <w:rFonts w:ascii="Times New Roman" w:hAnsi="Times New Roman"/>
                <w:b/>
                <w:bCs/>
                <w:sz w:val="26"/>
                <w:szCs w:val="26"/>
              </w:rPr>
              <w:t>04</w:t>
            </w:r>
          </w:p>
        </w:tc>
        <w:tc>
          <w:tcPr>
            <w:tcW w:w="1725" w:type="dxa"/>
            <w:tcBorders>
              <w:bottom w:val="single" w:sz="4" w:space="0" w:color="auto"/>
            </w:tcBorders>
            <w:shd w:val="clear" w:color="auto" w:fill="auto"/>
            <w:vAlign w:val="center"/>
          </w:tcPr>
          <w:p w14:paraId="03C71F57" w14:textId="1C1C387A" w:rsidR="005A0E94" w:rsidRPr="00F423BE" w:rsidRDefault="007B4A4E" w:rsidP="007B4A4E">
            <w:pPr>
              <w:widowControl/>
              <w:jc w:val="right"/>
              <w:rPr>
                <w:rFonts w:ascii="Times New Roman" w:hAnsi="Times New Roman"/>
                <w:b/>
                <w:bCs/>
                <w:sz w:val="26"/>
                <w:szCs w:val="26"/>
              </w:rPr>
            </w:pPr>
            <w:r w:rsidRPr="00F423BE">
              <w:rPr>
                <w:rFonts w:ascii="Times New Roman" w:hAnsi="Times New Roman"/>
                <w:color w:val="000000"/>
                <w:sz w:val="26"/>
                <w:szCs w:val="26"/>
              </w:rPr>
              <w:t>554.124.000</w:t>
            </w:r>
          </w:p>
        </w:tc>
      </w:tr>
      <w:tr w:rsidR="008546DC" w:rsidRPr="00F423BE" w14:paraId="4E13B989" w14:textId="77777777" w:rsidTr="00F423BE">
        <w:trPr>
          <w:trHeight w:val="330"/>
        </w:trPr>
        <w:tc>
          <w:tcPr>
            <w:tcW w:w="1276" w:type="dxa"/>
            <w:vMerge/>
            <w:shd w:val="clear" w:color="auto" w:fill="auto"/>
            <w:vAlign w:val="center"/>
          </w:tcPr>
          <w:p w14:paraId="61B1A047" w14:textId="77777777" w:rsidR="005A0E94" w:rsidRPr="00F423BE" w:rsidRDefault="005A0E94" w:rsidP="00C82811">
            <w:pPr>
              <w:jc w:val="center"/>
              <w:rPr>
                <w:rFonts w:ascii="Times New Roman" w:hAnsi="Times New Roman"/>
                <w:b/>
                <w:bCs/>
                <w:sz w:val="26"/>
                <w:szCs w:val="26"/>
              </w:rPr>
            </w:pPr>
          </w:p>
        </w:tc>
        <w:tc>
          <w:tcPr>
            <w:tcW w:w="6237" w:type="dxa"/>
            <w:vAlign w:val="center"/>
          </w:tcPr>
          <w:p w14:paraId="765EBEE6" w14:textId="77777777" w:rsidR="005A0E94" w:rsidRPr="00F423BE" w:rsidRDefault="005A0E94" w:rsidP="00C82811">
            <w:pPr>
              <w:jc w:val="both"/>
              <w:rPr>
                <w:rFonts w:ascii="Times New Roman" w:hAnsi="Times New Roman"/>
                <w:sz w:val="26"/>
                <w:szCs w:val="26"/>
              </w:rPr>
            </w:pPr>
            <w:r w:rsidRPr="00F423BE">
              <w:rPr>
                <w:rFonts w:ascii="Times New Roman" w:hAnsi="Times New Roman"/>
                <w:b/>
                <w:sz w:val="26"/>
                <w:szCs w:val="26"/>
              </w:rPr>
              <w:t>Nhóm 3</w:t>
            </w:r>
            <w:r w:rsidRPr="00F423BE">
              <w:rPr>
                <w:rFonts w:ascii="Times New Roman" w:hAnsi="Times New Roman"/>
                <w:sz w:val="26"/>
                <w:szCs w:val="26"/>
              </w:rPr>
              <w:t>: Thuốc được cấp giấy đăng ký lưu hành hoặc được cấp giấy phép nhập khẩu để lưu hành tại Việt Nam và được cơ quan quản lý dược Việt Nam công bố có chứng minh tương đương sinh học.</w:t>
            </w:r>
          </w:p>
        </w:tc>
        <w:tc>
          <w:tcPr>
            <w:tcW w:w="993" w:type="dxa"/>
            <w:tcBorders>
              <w:bottom w:val="single" w:sz="4" w:space="0" w:color="auto"/>
            </w:tcBorders>
            <w:shd w:val="clear" w:color="auto" w:fill="auto"/>
            <w:vAlign w:val="center"/>
          </w:tcPr>
          <w:p w14:paraId="2BCE681B" w14:textId="0C404669" w:rsidR="005A0E94" w:rsidRPr="00F423BE" w:rsidRDefault="007B4A4E" w:rsidP="00C82811">
            <w:pPr>
              <w:jc w:val="center"/>
              <w:rPr>
                <w:rFonts w:ascii="Times New Roman" w:hAnsi="Times New Roman"/>
                <w:b/>
                <w:bCs/>
                <w:sz w:val="26"/>
                <w:szCs w:val="26"/>
              </w:rPr>
            </w:pPr>
            <w:r w:rsidRPr="00F423BE">
              <w:rPr>
                <w:rFonts w:ascii="Times New Roman" w:hAnsi="Times New Roman"/>
                <w:b/>
                <w:bCs/>
                <w:sz w:val="26"/>
                <w:szCs w:val="26"/>
              </w:rPr>
              <w:t>02</w:t>
            </w:r>
          </w:p>
        </w:tc>
        <w:tc>
          <w:tcPr>
            <w:tcW w:w="1725" w:type="dxa"/>
            <w:tcBorders>
              <w:bottom w:val="single" w:sz="4" w:space="0" w:color="auto"/>
            </w:tcBorders>
            <w:shd w:val="clear" w:color="auto" w:fill="auto"/>
            <w:vAlign w:val="center"/>
          </w:tcPr>
          <w:p w14:paraId="287C92AD" w14:textId="74315DBB" w:rsidR="005A0E94" w:rsidRPr="00F423BE" w:rsidRDefault="007B4A4E" w:rsidP="007B4A4E">
            <w:pPr>
              <w:widowControl/>
              <w:jc w:val="right"/>
              <w:rPr>
                <w:rFonts w:ascii="Times New Roman" w:eastAsia="Times New Roman" w:hAnsi="Times New Roman"/>
                <w:color w:val="000000"/>
                <w:sz w:val="26"/>
                <w:szCs w:val="26"/>
              </w:rPr>
            </w:pPr>
            <w:r w:rsidRPr="00F423BE">
              <w:rPr>
                <w:rFonts w:ascii="Times New Roman" w:hAnsi="Times New Roman"/>
                <w:color w:val="000000"/>
                <w:sz w:val="26"/>
                <w:szCs w:val="26"/>
              </w:rPr>
              <w:t>847.500.000</w:t>
            </w:r>
          </w:p>
        </w:tc>
      </w:tr>
      <w:tr w:rsidR="008546DC" w:rsidRPr="00F423BE" w14:paraId="5726A5DA" w14:textId="77777777" w:rsidTr="00F423BE">
        <w:trPr>
          <w:trHeight w:val="330"/>
        </w:trPr>
        <w:tc>
          <w:tcPr>
            <w:tcW w:w="1276" w:type="dxa"/>
            <w:vMerge/>
            <w:shd w:val="clear" w:color="auto" w:fill="auto"/>
            <w:vAlign w:val="center"/>
          </w:tcPr>
          <w:p w14:paraId="65C18992" w14:textId="77777777" w:rsidR="005A0E94" w:rsidRPr="00F423BE" w:rsidRDefault="005A0E94" w:rsidP="00C82811">
            <w:pPr>
              <w:jc w:val="center"/>
              <w:rPr>
                <w:rFonts w:ascii="Times New Roman" w:hAnsi="Times New Roman"/>
                <w:b/>
                <w:bCs/>
                <w:sz w:val="26"/>
                <w:szCs w:val="26"/>
              </w:rPr>
            </w:pPr>
          </w:p>
        </w:tc>
        <w:tc>
          <w:tcPr>
            <w:tcW w:w="6237" w:type="dxa"/>
            <w:vAlign w:val="center"/>
          </w:tcPr>
          <w:p w14:paraId="4CC786D9" w14:textId="77777777" w:rsidR="005A0E94" w:rsidRPr="00F423BE" w:rsidRDefault="005A0E94" w:rsidP="00C82811">
            <w:pPr>
              <w:jc w:val="both"/>
              <w:rPr>
                <w:rFonts w:ascii="Times New Roman" w:hAnsi="Times New Roman"/>
                <w:sz w:val="26"/>
                <w:szCs w:val="26"/>
              </w:rPr>
            </w:pPr>
            <w:r w:rsidRPr="00F423BE">
              <w:rPr>
                <w:rFonts w:ascii="Times New Roman" w:hAnsi="Times New Roman"/>
                <w:b/>
                <w:sz w:val="26"/>
                <w:szCs w:val="26"/>
              </w:rPr>
              <w:t>Nhóm 4</w:t>
            </w:r>
            <w:r w:rsidRPr="00F423BE">
              <w:rPr>
                <w:rFonts w:ascii="Times New Roman" w:hAnsi="Times New Roman"/>
                <w:sz w:val="26"/>
                <w:szCs w:val="26"/>
              </w:rPr>
              <w:t>: Thuốc được cấp giấy đăng ký lưu hành tại Việt Nam và được sản xuất toàn bộ trên dây chuyền sản xuất tại Việt Nam được cơ quan quản lý dược Việt Nam công bố đáp ứng nguyên tắc, tiêu chuẩn GMP.</w:t>
            </w:r>
          </w:p>
        </w:tc>
        <w:tc>
          <w:tcPr>
            <w:tcW w:w="993" w:type="dxa"/>
            <w:tcBorders>
              <w:bottom w:val="single" w:sz="4" w:space="0" w:color="auto"/>
            </w:tcBorders>
            <w:shd w:val="clear" w:color="auto" w:fill="auto"/>
            <w:vAlign w:val="center"/>
          </w:tcPr>
          <w:p w14:paraId="1D8D0063" w14:textId="06265B98" w:rsidR="005A0E94" w:rsidRPr="00F423BE" w:rsidRDefault="00F423BE" w:rsidP="00C82811">
            <w:pPr>
              <w:jc w:val="center"/>
              <w:rPr>
                <w:rFonts w:ascii="Times New Roman" w:hAnsi="Times New Roman"/>
                <w:b/>
                <w:bCs/>
                <w:sz w:val="26"/>
                <w:szCs w:val="26"/>
              </w:rPr>
            </w:pPr>
            <w:r w:rsidRPr="00F423BE">
              <w:rPr>
                <w:rFonts w:ascii="Times New Roman" w:hAnsi="Times New Roman"/>
                <w:b/>
                <w:bCs/>
                <w:sz w:val="26"/>
                <w:szCs w:val="26"/>
              </w:rPr>
              <w:t>04</w:t>
            </w:r>
          </w:p>
        </w:tc>
        <w:tc>
          <w:tcPr>
            <w:tcW w:w="1725" w:type="dxa"/>
            <w:tcBorders>
              <w:bottom w:val="single" w:sz="4" w:space="0" w:color="auto"/>
            </w:tcBorders>
            <w:shd w:val="clear" w:color="auto" w:fill="auto"/>
            <w:vAlign w:val="center"/>
          </w:tcPr>
          <w:p w14:paraId="4554895E" w14:textId="14170947" w:rsidR="005A0E94" w:rsidRPr="00F423BE" w:rsidRDefault="00F423BE" w:rsidP="00F423BE">
            <w:pPr>
              <w:widowControl/>
              <w:jc w:val="right"/>
              <w:rPr>
                <w:rFonts w:ascii="Times New Roman" w:eastAsia="Times New Roman" w:hAnsi="Times New Roman"/>
                <w:color w:val="000000"/>
                <w:sz w:val="26"/>
                <w:szCs w:val="26"/>
              </w:rPr>
            </w:pPr>
            <w:r w:rsidRPr="00F423BE">
              <w:rPr>
                <w:rFonts w:ascii="Times New Roman" w:hAnsi="Times New Roman"/>
                <w:color w:val="000000"/>
                <w:sz w:val="26"/>
                <w:szCs w:val="26"/>
              </w:rPr>
              <w:t>1.071.960.000</w:t>
            </w:r>
          </w:p>
        </w:tc>
      </w:tr>
      <w:tr w:rsidR="008546DC" w:rsidRPr="00F423BE" w14:paraId="1B185058" w14:textId="77777777" w:rsidTr="00F423BE">
        <w:trPr>
          <w:trHeight w:val="330"/>
        </w:trPr>
        <w:tc>
          <w:tcPr>
            <w:tcW w:w="1276" w:type="dxa"/>
            <w:vMerge/>
            <w:shd w:val="clear" w:color="auto" w:fill="auto"/>
            <w:vAlign w:val="center"/>
          </w:tcPr>
          <w:p w14:paraId="00B579B6" w14:textId="77777777" w:rsidR="005A0E94" w:rsidRPr="00F423BE" w:rsidRDefault="005A0E94" w:rsidP="00C82811">
            <w:pPr>
              <w:jc w:val="center"/>
              <w:rPr>
                <w:rFonts w:ascii="Times New Roman" w:hAnsi="Times New Roman"/>
                <w:b/>
                <w:bCs/>
                <w:sz w:val="26"/>
                <w:szCs w:val="26"/>
              </w:rPr>
            </w:pPr>
          </w:p>
        </w:tc>
        <w:tc>
          <w:tcPr>
            <w:tcW w:w="6237" w:type="dxa"/>
            <w:vAlign w:val="center"/>
          </w:tcPr>
          <w:p w14:paraId="4D0AE29B" w14:textId="77777777" w:rsidR="005A0E94" w:rsidRPr="00F423BE" w:rsidRDefault="005A0E94" w:rsidP="00C82811">
            <w:pPr>
              <w:jc w:val="both"/>
              <w:rPr>
                <w:rFonts w:ascii="Times New Roman" w:hAnsi="Times New Roman"/>
                <w:sz w:val="26"/>
                <w:szCs w:val="26"/>
              </w:rPr>
            </w:pPr>
            <w:r w:rsidRPr="00F423BE">
              <w:rPr>
                <w:rFonts w:ascii="Times New Roman" w:hAnsi="Times New Roman"/>
                <w:b/>
                <w:sz w:val="26"/>
                <w:szCs w:val="26"/>
              </w:rPr>
              <w:t>Nhóm 5</w:t>
            </w:r>
            <w:r w:rsidRPr="00F423BE">
              <w:rPr>
                <w:rFonts w:ascii="Times New Roman" w:hAnsi="Times New Roman"/>
                <w:sz w:val="26"/>
                <w:szCs w:val="26"/>
              </w:rPr>
              <w:t>: Thuốc được cấp giấy đăng ký lưu hành hoặc được cấp giấy phép nhập khẩu để lưu hành tại Việt Nam.</w:t>
            </w:r>
          </w:p>
        </w:tc>
        <w:tc>
          <w:tcPr>
            <w:tcW w:w="993" w:type="dxa"/>
            <w:tcBorders>
              <w:bottom w:val="single" w:sz="4" w:space="0" w:color="auto"/>
            </w:tcBorders>
            <w:shd w:val="clear" w:color="auto" w:fill="auto"/>
            <w:vAlign w:val="center"/>
          </w:tcPr>
          <w:p w14:paraId="35A42396" w14:textId="17744796" w:rsidR="005A0E94" w:rsidRPr="00F423BE" w:rsidRDefault="00F423BE" w:rsidP="00C82811">
            <w:pPr>
              <w:jc w:val="center"/>
              <w:rPr>
                <w:rFonts w:ascii="Times New Roman" w:hAnsi="Times New Roman"/>
                <w:b/>
                <w:bCs/>
                <w:sz w:val="26"/>
                <w:szCs w:val="26"/>
              </w:rPr>
            </w:pPr>
            <w:r w:rsidRPr="00F423BE">
              <w:rPr>
                <w:rFonts w:ascii="Times New Roman" w:hAnsi="Times New Roman"/>
                <w:b/>
                <w:bCs/>
                <w:sz w:val="26"/>
                <w:szCs w:val="26"/>
              </w:rPr>
              <w:t>05</w:t>
            </w:r>
          </w:p>
        </w:tc>
        <w:tc>
          <w:tcPr>
            <w:tcW w:w="1725" w:type="dxa"/>
            <w:tcBorders>
              <w:bottom w:val="single" w:sz="4" w:space="0" w:color="auto"/>
            </w:tcBorders>
            <w:shd w:val="clear" w:color="auto" w:fill="auto"/>
            <w:vAlign w:val="center"/>
          </w:tcPr>
          <w:p w14:paraId="74F5F72C" w14:textId="70D5A1C0" w:rsidR="005A0E94" w:rsidRPr="00F423BE" w:rsidRDefault="00F423BE" w:rsidP="00F423BE">
            <w:pPr>
              <w:widowControl/>
              <w:jc w:val="right"/>
              <w:rPr>
                <w:rFonts w:ascii="Times New Roman" w:eastAsia="Times New Roman" w:hAnsi="Times New Roman"/>
                <w:color w:val="000000"/>
                <w:sz w:val="26"/>
                <w:szCs w:val="26"/>
              </w:rPr>
            </w:pPr>
            <w:r w:rsidRPr="00F423BE">
              <w:rPr>
                <w:rFonts w:ascii="Times New Roman" w:eastAsia="Times New Roman" w:hAnsi="Times New Roman"/>
                <w:color w:val="000000"/>
                <w:sz w:val="26"/>
                <w:szCs w:val="26"/>
              </w:rPr>
              <w:t>347.185.000</w:t>
            </w:r>
          </w:p>
        </w:tc>
      </w:tr>
      <w:tr w:rsidR="008546DC" w:rsidRPr="00F423BE" w14:paraId="100BE4F9" w14:textId="77777777" w:rsidTr="00F423BE">
        <w:trPr>
          <w:trHeight w:val="1187"/>
        </w:trPr>
        <w:tc>
          <w:tcPr>
            <w:tcW w:w="1276" w:type="dxa"/>
            <w:shd w:val="clear" w:color="auto" w:fill="auto"/>
            <w:vAlign w:val="center"/>
          </w:tcPr>
          <w:p w14:paraId="0ECEEF1A" w14:textId="77777777" w:rsidR="005A0E94" w:rsidRPr="00F423BE" w:rsidRDefault="005A0E94" w:rsidP="00C82811">
            <w:pPr>
              <w:jc w:val="center"/>
              <w:rPr>
                <w:rFonts w:ascii="Times New Roman" w:hAnsi="Times New Roman"/>
                <w:b/>
                <w:bCs/>
                <w:sz w:val="26"/>
                <w:szCs w:val="26"/>
              </w:rPr>
            </w:pPr>
            <w:r w:rsidRPr="00F423BE">
              <w:rPr>
                <w:rFonts w:ascii="Times New Roman" w:hAnsi="Times New Roman"/>
                <w:b/>
                <w:bCs/>
                <w:sz w:val="26"/>
                <w:szCs w:val="26"/>
              </w:rPr>
              <w:t>Tổng cộng</w:t>
            </w:r>
          </w:p>
        </w:tc>
        <w:tc>
          <w:tcPr>
            <w:tcW w:w="6237" w:type="dxa"/>
            <w:vAlign w:val="center"/>
          </w:tcPr>
          <w:p w14:paraId="2026DDBA" w14:textId="073D604F" w:rsidR="005A0E94" w:rsidRPr="00F423BE" w:rsidRDefault="005A0E94" w:rsidP="00C82811">
            <w:pPr>
              <w:jc w:val="both"/>
              <w:rPr>
                <w:rFonts w:ascii="Times New Roman" w:hAnsi="Times New Roman"/>
                <w:b/>
                <w:bCs/>
                <w:sz w:val="26"/>
                <w:szCs w:val="26"/>
              </w:rPr>
            </w:pPr>
            <w:r w:rsidRPr="00F423BE">
              <w:rPr>
                <w:rFonts w:ascii="Times New Roman" w:hAnsi="Times New Roman"/>
                <w:b/>
                <w:bCs/>
                <w:sz w:val="26"/>
                <w:szCs w:val="26"/>
              </w:rPr>
              <w:t>01</w:t>
            </w:r>
            <w:r w:rsidRPr="00F423BE">
              <w:rPr>
                <w:rFonts w:ascii="Times New Roman" w:hAnsi="Times New Roman"/>
                <w:b/>
                <w:bCs/>
                <w:sz w:val="26"/>
                <w:szCs w:val="26"/>
                <w:lang w:val="vi-VN"/>
              </w:rPr>
              <w:t xml:space="preserve"> </w:t>
            </w:r>
            <w:r w:rsidRPr="00F423BE">
              <w:rPr>
                <w:rFonts w:ascii="Times New Roman" w:hAnsi="Times New Roman"/>
                <w:b/>
                <w:bCs/>
                <w:sz w:val="26"/>
                <w:szCs w:val="26"/>
              </w:rPr>
              <w:t xml:space="preserve">gói thầu: </w:t>
            </w:r>
            <w:r w:rsidR="00207B0A" w:rsidRPr="00F423BE">
              <w:rPr>
                <w:rFonts w:ascii="Times New Roman" w:hAnsi="Times New Roman"/>
                <w:bCs/>
                <w:sz w:val="26"/>
                <w:szCs w:val="26"/>
              </w:rPr>
              <w:t>Thuốc Generic bổ sung lầ</w:t>
            </w:r>
            <w:r w:rsidR="00F423BE" w:rsidRPr="00F423BE">
              <w:rPr>
                <w:rFonts w:ascii="Times New Roman" w:hAnsi="Times New Roman"/>
                <w:bCs/>
                <w:sz w:val="26"/>
                <w:szCs w:val="26"/>
              </w:rPr>
              <w:t>n 3</w:t>
            </w:r>
            <w:r w:rsidR="00207B0A" w:rsidRPr="00F423BE">
              <w:rPr>
                <w:rFonts w:ascii="Times New Roman" w:hAnsi="Times New Roman"/>
                <w:bCs/>
                <w:sz w:val="26"/>
                <w:szCs w:val="26"/>
              </w:rPr>
              <w:t xml:space="preserve"> </w:t>
            </w:r>
            <w:r w:rsidRPr="00F423BE">
              <w:rPr>
                <w:rFonts w:ascii="Times New Roman" w:hAnsi="Times New Roman"/>
                <w:b/>
                <w:bCs/>
                <w:sz w:val="26"/>
                <w:szCs w:val="26"/>
                <w:lang w:val="vi-VN"/>
              </w:rPr>
              <w:t>(</w:t>
            </w:r>
            <w:r w:rsidR="00F423BE" w:rsidRPr="00F423BE">
              <w:rPr>
                <w:rFonts w:ascii="Times New Roman" w:hAnsi="Times New Roman"/>
                <w:b/>
                <w:bCs/>
                <w:sz w:val="26"/>
                <w:szCs w:val="26"/>
              </w:rPr>
              <w:t>21</w:t>
            </w:r>
            <w:r w:rsidRPr="00F423BE">
              <w:rPr>
                <w:rFonts w:ascii="Times New Roman" w:hAnsi="Times New Roman"/>
                <w:b/>
                <w:bCs/>
                <w:sz w:val="26"/>
                <w:szCs w:val="26"/>
              </w:rPr>
              <w:t xml:space="preserve"> </w:t>
            </w:r>
            <w:r w:rsidRPr="00F423BE">
              <w:rPr>
                <w:rFonts w:ascii="Times New Roman" w:hAnsi="Times New Roman"/>
                <w:b/>
                <w:bCs/>
                <w:sz w:val="26"/>
                <w:szCs w:val="26"/>
                <w:lang w:val="vi-VN"/>
              </w:rPr>
              <w:t>khoản</w:t>
            </w:r>
            <w:r w:rsidRPr="00F423BE">
              <w:rPr>
                <w:rFonts w:ascii="Times New Roman" w:hAnsi="Times New Roman"/>
                <w:b/>
                <w:bCs/>
                <w:sz w:val="26"/>
                <w:szCs w:val="26"/>
              </w:rPr>
              <w:t>)</w:t>
            </w:r>
          </w:p>
        </w:tc>
        <w:tc>
          <w:tcPr>
            <w:tcW w:w="993" w:type="dxa"/>
            <w:shd w:val="clear" w:color="auto" w:fill="auto"/>
            <w:vAlign w:val="center"/>
          </w:tcPr>
          <w:p w14:paraId="0E14E112" w14:textId="1ED3EF31" w:rsidR="005A0E94" w:rsidRPr="00F423BE" w:rsidRDefault="00F423BE" w:rsidP="00C82811">
            <w:pPr>
              <w:jc w:val="center"/>
              <w:rPr>
                <w:rFonts w:ascii="Times New Roman" w:hAnsi="Times New Roman"/>
                <w:b/>
                <w:bCs/>
                <w:sz w:val="26"/>
                <w:szCs w:val="26"/>
              </w:rPr>
            </w:pPr>
            <w:r w:rsidRPr="00F423BE">
              <w:rPr>
                <w:rFonts w:ascii="Times New Roman" w:hAnsi="Times New Roman"/>
                <w:b/>
                <w:bCs/>
                <w:sz w:val="26"/>
                <w:szCs w:val="26"/>
              </w:rPr>
              <w:t>21</w:t>
            </w:r>
          </w:p>
        </w:tc>
        <w:tc>
          <w:tcPr>
            <w:tcW w:w="1725" w:type="dxa"/>
            <w:shd w:val="clear" w:color="auto" w:fill="auto"/>
            <w:vAlign w:val="center"/>
          </w:tcPr>
          <w:p w14:paraId="520B215E" w14:textId="63B10296" w:rsidR="005A0E94" w:rsidRPr="00F423BE" w:rsidRDefault="00F423BE" w:rsidP="00C82811">
            <w:pPr>
              <w:jc w:val="right"/>
              <w:rPr>
                <w:rFonts w:ascii="Times New Roman" w:hAnsi="Times New Roman"/>
                <w:color w:val="000000"/>
                <w:sz w:val="26"/>
                <w:szCs w:val="26"/>
              </w:rPr>
            </w:pPr>
            <w:r w:rsidRPr="00F423BE">
              <w:rPr>
                <w:rFonts w:ascii="Times New Roman" w:hAnsi="Times New Roman"/>
                <w:bCs/>
                <w:color w:val="000000"/>
                <w:sz w:val="26"/>
                <w:szCs w:val="26"/>
              </w:rPr>
              <w:t>4.844.870.200</w:t>
            </w:r>
          </w:p>
        </w:tc>
      </w:tr>
    </w:tbl>
    <w:p w14:paraId="335BE56C" w14:textId="77777777" w:rsidR="005A0E94" w:rsidRPr="00C82811" w:rsidRDefault="005A0E94" w:rsidP="005A0E94">
      <w:pPr>
        <w:widowControl/>
        <w:tabs>
          <w:tab w:val="left" w:pos="720"/>
          <w:tab w:val="left" w:pos="1314"/>
          <w:tab w:val="left" w:pos="2070"/>
        </w:tabs>
        <w:spacing w:before="120" w:line="276" w:lineRule="auto"/>
        <w:ind w:right="-289"/>
        <w:jc w:val="both"/>
        <w:rPr>
          <w:rFonts w:ascii="Times New Roman" w:eastAsia="Times New Roman" w:hAnsi="Times New Roman"/>
          <w:b/>
          <w:sz w:val="26"/>
          <w:szCs w:val="26"/>
        </w:rPr>
      </w:pPr>
      <w:r w:rsidRPr="00C82811">
        <w:rPr>
          <w:rFonts w:ascii="Times New Roman" w:eastAsia="Times New Roman" w:hAnsi="Times New Roman"/>
          <w:b/>
          <w:sz w:val="26"/>
          <w:szCs w:val="26"/>
        </w:rPr>
        <w:t>2.2. Yêu cầu về kỹ thuật</w:t>
      </w:r>
    </w:p>
    <w:p w14:paraId="677D2637" w14:textId="77777777"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Yêu cầu về mặt kỹ thuật của thuốc, bao gồm: Tên hoạt chất, Nồng độ, Hàm lượng, Đường dùng, Dạng bào chế, Đơn vị tính và Nhóm thuốc được nêu tại Mẫu số 00 - Biểu mẫu dự thầu Chương IV.</w:t>
      </w:r>
    </w:p>
    <w:p w14:paraId="472FFED8" w14:textId="77777777"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Thuốc dự thầu phải cung cấp tài liệu theo yêu cầu tại Mục CDNT 5.1 và thực hiện các biểu mẫu tại Chương IV.</w:t>
      </w:r>
    </w:p>
    <w:p w14:paraId="17508FC5"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b/>
          <w:sz w:val="26"/>
          <w:szCs w:val="26"/>
        </w:rPr>
      </w:pPr>
      <w:r w:rsidRPr="00C82811">
        <w:rPr>
          <w:rFonts w:ascii="Times New Roman" w:eastAsia="Times New Roman" w:hAnsi="Times New Roman"/>
          <w:b/>
          <w:sz w:val="26"/>
          <w:szCs w:val="26"/>
        </w:rPr>
        <w:t>2.3. Các yêu cầu khác</w:t>
      </w:r>
    </w:p>
    <w:p w14:paraId="08A8303E"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lastRenderedPageBreak/>
        <w:t>- Khi chuẩn bị E-HSDT, Nhà thầu tạo 02 folders và đặt tên khi đính kèm trên hệ thống theo thứ tự sau:</w:t>
      </w:r>
    </w:p>
    <w:p w14:paraId="374F6C6D" w14:textId="77777777" w:rsidR="005A0E94" w:rsidRPr="00C82811" w:rsidRDefault="005A0E94" w:rsidP="005A0E94">
      <w:pPr>
        <w:widowControl/>
        <w:numPr>
          <w:ilvl w:val="0"/>
          <w:numId w:val="1"/>
        </w:numPr>
        <w:tabs>
          <w:tab w:val="left" w:pos="-270"/>
          <w:tab w:val="left" w:pos="1302"/>
          <w:tab w:val="left" w:pos="2070"/>
        </w:tabs>
        <w:spacing w:before="120" w:line="276" w:lineRule="auto"/>
        <w:ind w:left="0" w:right="-289"/>
        <w:jc w:val="both"/>
        <w:rPr>
          <w:rFonts w:ascii="Times New Roman" w:eastAsia="Times New Roman" w:hAnsi="Times New Roman"/>
          <w:b/>
          <w:bCs/>
          <w:sz w:val="26"/>
          <w:szCs w:val="26"/>
        </w:rPr>
      </w:pPr>
      <w:r w:rsidRPr="00C82811">
        <w:rPr>
          <w:rFonts w:ascii="Times New Roman" w:eastAsia="Times New Roman" w:hAnsi="Times New Roman"/>
          <w:b/>
          <w:bCs/>
          <w:sz w:val="26"/>
          <w:szCs w:val="26"/>
        </w:rPr>
        <w:t>Folder 1: “1. TÍNH HỢP LỆ VÀ NĂNG LỰC KINH NGHIỆM CỦA NHÀ THẦU”</w:t>
      </w:r>
    </w:p>
    <w:p w14:paraId="7CFF6A62" w14:textId="77777777" w:rsidR="005A0E94" w:rsidRPr="00C82811" w:rsidRDefault="005A0E94" w:rsidP="005A0E94">
      <w:pPr>
        <w:widowControl/>
        <w:numPr>
          <w:ilvl w:val="0"/>
          <w:numId w:val="1"/>
        </w:numPr>
        <w:tabs>
          <w:tab w:val="left" w:pos="-270"/>
          <w:tab w:val="left" w:pos="1302"/>
          <w:tab w:val="left" w:pos="2070"/>
        </w:tabs>
        <w:spacing w:before="120" w:line="276" w:lineRule="auto"/>
        <w:ind w:left="0" w:right="-289"/>
        <w:jc w:val="both"/>
        <w:rPr>
          <w:rFonts w:ascii="Times New Roman" w:eastAsia="Times New Roman" w:hAnsi="Times New Roman"/>
          <w:b/>
          <w:bCs/>
          <w:sz w:val="26"/>
          <w:szCs w:val="26"/>
        </w:rPr>
      </w:pPr>
      <w:r w:rsidRPr="00C82811">
        <w:rPr>
          <w:rFonts w:ascii="Times New Roman" w:eastAsia="Times New Roman" w:hAnsi="Times New Roman"/>
          <w:b/>
          <w:bCs/>
          <w:sz w:val="26"/>
          <w:szCs w:val="26"/>
        </w:rPr>
        <w:t>Folder 2: “2. HỒ SƠ KỸ THUẬT VÀ GIÁ CỦA SẢN PHẨM”</w:t>
      </w:r>
    </w:p>
    <w:p w14:paraId="6DA13B2B" w14:textId="77777777" w:rsidR="005A0E94" w:rsidRPr="00C82811" w:rsidRDefault="005A0E94" w:rsidP="005A0E94">
      <w:pPr>
        <w:widowControl/>
        <w:tabs>
          <w:tab w:val="left" w:pos="720"/>
          <w:tab w:val="left" w:pos="1302"/>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Chi tiết biểu mẫu dự thầu được mô tả tại bảng dưới đây:</w:t>
      </w:r>
    </w:p>
    <w:tbl>
      <w:tblPr>
        <w:tblW w:w="5562"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9"/>
        <w:gridCol w:w="3817"/>
        <w:gridCol w:w="1665"/>
        <w:gridCol w:w="4274"/>
      </w:tblGrid>
      <w:tr w:rsidR="008546DC" w:rsidRPr="00C82811" w14:paraId="416F13F7" w14:textId="77777777" w:rsidTr="00E13ACA">
        <w:trPr>
          <w:trHeight w:val="344"/>
          <w:tblHeader/>
        </w:trPr>
        <w:tc>
          <w:tcPr>
            <w:tcW w:w="307" w:type="pct"/>
            <w:vMerge w:val="restart"/>
            <w:shd w:val="clear" w:color="auto" w:fill="D9D9D9" w:themeFill="background1" w:themeFillShade="D9"/>
            <w:vAlign w:val="center"/>
          </w:tcPr>
          <w:p w14:paraId="5D67CD57" w14:textId="77777777" w:rsidR="005A0E94" w:rsidRPr="00C82811" w:rsidRDefault="005A0E94" w:rsidP="005A0E94">
            <w:pPr>
              <w:spacing w:line="276" w:lineRule="auto"/>
              <w:jc w:val="center"/>
              <w:rPr>
                <w:rFonts w:ascii="Times New Roman" w:hAnsi="Times New Roman"/>
                <w:b/>
                <w:sz w:val="26"/>
                <w:szCs w:val="26"/>
              </w:rPr>
            </w:pPr>
            <w:r w:rsidRPr="00C82811">
              <w:rPr>
                <w:rFonts w:ascii="Times New Roman" w:hAnsi="Times New Roman"/>
                <w:b/>
                <w:sz w:val="26"/>
                <w:szCs w:val="26"/>
              </w:rPr>
              <w:t>STT</w:t>
            </w:r>
          </w:p>
        </w:tc>
        <w:tc>
          <w:tcPr>
            <w:tcW w:w="1836" w:type="pct"/>
            <w:vMerge w:val="restart"/>
            <w:shd w:val="clear" w:color="auto" w:fill="D9D9D9" w:themeFill="background1" w:themeFillShade="D9"/>
            <w:vAlign w:val="center"/>
          </w:tcPr>
          <w:p w14:paraId="723D7205" w14:textId="77777777" w:rsidR="005A0E94" w:rsidRPr="00C82811" w:rsidRDefault="005A0E94" w:rsidP="005A0E94">
            <w:pPr>
              <w:spacing w:line="276" w:lineRule="auto"/>
              <w:ind w:right="218"/>
              <w:jc w:val="center"/>
              <w:rPr>
                <w:rFonts w:ascii="Times New Roman" w:hAnsi="Times New Roman"/>
                <w:b/>
                <w:sz w:val="26"/>
                <w:szCs w:val="26"/>
              </w:rPr>
            </w:pPr>
            <w:r w:rsidRPr="00C82811">
              <w:rPr>
                <w:rFonts w:ascii="Times New Roman" w:hAnsi="Times New Roman"/>
                <w:b/>
                <w:sz w:val="26"/>
                <w:szCs w:val="26"/>
              </w:rPr>
              <w:t>Biểu mẫu</w:t>
            </w:r>
          </w:p>
        </w:tc>
        <w:tc>
          <w:tcPr>
            <w:tcW w:w="801" w:type="pct"/>
            <w:vMerge w:val="restart"/>
            <w:shd w:val="clear" w:color="auto" w:fill="D9D9D9" w:themeFill="background1" w:themeFillShade="D9"/>
            <w:vAlign w:val="center"/>
          </w:tcPr>
          <w:p w14:paraId="3A4C2DD7" w14:textId="77777777" w:rsidR="005A0E94" w:rsidRPr="00C82811" w:rsidRDefault="005A0E94" w:rsidP="005A0E94">
            <w:pPr>
              <w:spacing w:line="276" w:lineRule="auto"/>
              <w:ind w:right="194"/>
              <w:jc w:val="center"/>
              <w:rPr>
                <w:rFonts w:ascii="Times New Roman" w:hAnsi="Times New Roman"/>
                <w:b/>
                <w:sz w:val="26"/>
                <w:szCs w:val="26"/>
              </w:rPr>
            </w:pPr>
            <w:r w:rsidRPr="00C82811">
              <w:rPr>
                <w:rFonts w:ascii="Times New Roman" w:hAnsi="Times New Roman"/>
                <w:b/>
                <w:sz w:val="26"/>
                <w:szCs w:val="26"/>
              </w:rPr>
              <w:t>Cách thực hiện</w:t>
            </w:r>
          </w:p>
        </w:tc>
        <w:tc>
          <w:tcPr>
            <w:tcW w:w="2056" w:type="pct"/>
            <w:vMerge w:val="restart"/>
            <w:shd w:val="clear" w:color="auto" w:fill="D9D9D9" w:themeFill="background1" w:themeFillShade="D9"/>
            <w:vAlign w:val="center"/>
          </w:tcPr>
          <w:p w14:paraId="17876D0C" w14:textId="77777777" w:rsidR="005A0E94" w:rsidRPr="00C82811" w:rsidRDefault="005A0E94" w:rsidP="005A0E94">
            <w:pPr>
              <w:spacing w:line="276" w:lineRule="auto"/>
              <w:ind w:right="194"/>
              <w:jc w:val="center"/>
              <w:rPr>
                <w:rFonts w:ascii="Times New Roman" w:hAnsi="Times New Roman"/>
                <w:b/>
                <w:sz w:val="26"/>
                <w:szCs w:val="26"/>
              </w:rPr>
            </w:pPr>
            <w:r w:rsidRPr="00C82811">
              <w:rPr>
                <w:rFonts w:ascii="Times New Roman" w:hAnsi="Times New Roman"/>
                <w:b/>
                <w:sz w:val="26"/>
                <w:szCs w:val="26"/>
              </w:rPr>
              <w:t>Ghi chú</w:t>
            </w:r>
          </w:p>
        </w:tc>
      </w:tr>
      <w:tr w:rsidR="008546DC" w:rsidRPr="00C82811" w14:paraId="5CF2FE13" w14:textId="77777777" w:rsidTr="00E13ACA">
        <w:trPr>
          <w:trHeight w:val="344"/>
          <w:tblHeader/>
        </w:trPr>
        <w:tc>
          <w:tcPr>
            <w:tcW w:w="307" w:type="pct"/>
            <w:vMerge/>
            <w:shd w:val="clear" w:color="auto" w:fill="D9D9D9" w:themeFill="background1" w:themeFillShade="D9"/>
            <w:vAlign w:val="center"/>
          </w:tcPr>
          <w:p w14:paraId="5D5DC3D2" w14:textId="77777777" w:rsidR="005A0E94" w:rsidRPr="00C82811" w:rsidRDefault="005A0E94" w:rsidP="005A0E94">
            <w:pPr>
              <w:spacing w:line="276" w:lineRule="auto"/>
              <w:jc w:val="center"/>
              <w:rPr>
                <w:rFonts w:ascii="Times New Roman" w:hAnsi="Times New Roman"/>
                <w:b/>
                <w:sz w:val="26"/>
                <w:szCs w:val="26"/>
              </w:rPr>
            </w:pPr>
          </w:p>
        </w:tc>
        <w:tc>
          <w:tcPr>
            <w:tcW w:w="1836" w:type="pct"/>
            <w:vMerge/>
            <w:shd w:val="clear" w:color="auto" w:fill="D9D9D9" w:themeFill="background1" w:themeFillShade="D9"/>
            <w:vAlign w:val="center"/>
          </w:tcPr>
          <w:p w14:paraId="712E2800" w14:textId="77777777" w:rsidR="005A0E94" w:rsidRPr="00C82811" w:rsidRDefault="005A0E94" w:rsidP="005A0E94">
            <w:pPr>
              <w:spacing w:line="276" w:lineRule="auto"/>
              <w:ind w:right="218"/>
              <w:jc w:val="center"/>
              <w:rPr>
                <w:rFonts w:ascii="Times New Roman" w:hAnsi="Times New Roman"/>
                <w:b/>
                <w:sz w:val="26"/>
                <w:szCs w:val="26"/>
              </w:rPr>
            </w:pPr>
          </w:p>
        </w:tc>
        <w:tc>
          <w:tcPr>
            <w:tcW w:w="801" w:type="pct"/>
            <w:vMerge/>
            <w:shd w:val="clear" w:color="auto" w:fill="D9D9D9" w:themeFill="background1" w:themeFillShade="D9"/>
            <w:vAlign w:val="center"/>
          </w:tcPr>
          <w:p w14:paraId="12C18A9A" w14:textId="77777777" w:rsidR="005A0E94" w:rsidRPr="00C82811" w:rsidRDefault="005A0E94" w:rsidP="005A0E94">
            <w:pPr>
              <w:spacing w:line="276" w:lineRule="auto"/>
              <w:ind w:right="194"/>
              <w:jc w:val="center"/>
              <w:rPr>
                <w:rFonts w:ascii="Times New Roman" w:hAnsi="Times New Roman"/>
                <w:b/>
                <w:sz w:val="26"/>
                <w:szCs w:val="26"/>
              </w:rPr>
            </w:pPr>
          </w:p>
        </w:tc>
        <w:tc>
          <w:tcPr>
            <w:tcW w:w="2056" w:type="pct"/>
            <w:vMerge/>
            <w:shd w:val="clear" w:color="auto" w:fill="D9D9D9" w:themeFill="background1" w:themeFillShade="D9"/>
          </w:tcPr>
          <w:p w14:paraId="25EF0080" w14:textId="77777777" w:rsidR="005A0E94" w:rsidRPr="00C82811" w:rsidRDefault="005A0E94" w:rsidP="005A0E94">
            <w:pPr>
              <w:spacing w:line="276" w:lineRule="auto"/>
              <w:ind w:right="194"/>
              <w:jc w:val="both"/>
              <w:rPr>
                <w:rFonts w:ascii="Times New Roman" w:hAnsi="Times New Roman"/>
                <w:b/>
                <w:sz w:val="26"/>
                <w:szCs w:val="26"/>
              </w:rPr>
            </w:pPr>
          </w:p>
        </w:tc>
      </w:tr>
      <w:tr w:rsidR="008546DC" w:rsidRPr="00C82811" w14:paraId="67E2C35D" w14:textId="77777777" w:rsidTr="00E13ACA">
        <w:trPr>
          <w:trHeight w:val="555"/>
        </w:trPr>
        <w:tc>
          <w:tcPr>
            <w:tcW w:w="307" w:type="pct"/>
            <w:shd w:val="clear" w:color="auto" w:fill="FFFFFF"/>
            <w:vAlign w:val="center"/>
          </w:tcPr>
          <w:p w14:paraId="7109F4FE"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w:t>
            </w:r>
          </w:p>
        </w:tc>
        <w:tc>
          <w:tcPr>
            <w:tcW w:w="1836" w:type="pct"/>
            <w:shd w:val="clear" w:color="auto" w:fill="FFFFFF"/>
            <w:vAlign w:val="center"/>
          </w:tcPr>
          <w:p w14:paraId="2608A92A"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01. Đơn dự thầu</w:t>
            </w:r>
          </w:p>
        </w:tc>
        <w:tc>
          <w:tcPr>
            <w:tcW w:w="801" w:type="pct"/>
            <w:shd w:val="clear" w:color="auto" w:fill="FFFFFF"/>
            <w:vAlign w:val="center"/>
          </w:tcPr>
          <w:p w14:paraId="354E7185"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Webform</w:t>
            </w:r>
          </w:p>
        </w:tc>
        <w:tc>
          <w:tcPr>
            <w:tcW w:w="2056" w:type="pct"/>
            <w:shd w:val="clear" w:color="auto" w:fill="FFFFFF"/>
          </w:tcPr>
          <w:p w14:paraId="1D65DD2D"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92175E4" w14:textId="77777777" w:rsidTr="00E13ACA">
        <w:trPr>
          <w:trHeight w:val="563"/>
        </w:trPr>
        <w:tc>
          <w:tcPr>
            <w:tcW w:w="307" w:type="pct"/>
            <w:shd w:val="clear" w:color="auto" w:fill="FFFFFF"/>
            <w:vAlign w:val="center"/>
          </w:tcPr>
          <w:p w14:paraId="016DB39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2</w:t>
            </w:r>
          </w:p>
        </w:tc>
        <w:tc>
          <w:tcPr>
            <w:tcW w:w="1836" w:type="pct"/>
            <w:shd w:val="clear" w:color="auto" w:fill="FFFFFF"/>
            <w:vAlign w:val="center"/>
          </w:tcPr>
          <w:p w14:paraId="688F2B13"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03. Thỏa thuận liên danh</w:t>
            </w:r>
          </w:p>
        </w:tc>
        <w:tc>
          <w:tcPr>
            <w:tcW w:w="801" w:type="pct"/>
            <w:shd w:val="clear" w:color="auto" w:fill="FFFFFF"/>
            <w:vAlign w:val="center"/>
          </w:tcPr>
          <w:p w14:paraId="577470D6"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Webform</w:t>
            </w:r>
          </w:p>
        </w:tc>
        <w:tc>
          <w:tcPr>
            <w:tcW w:w="2056" w:type="pct"/>
            <w:shd w:val="clear" w:color="auto" w:fill="FFFFFF"/>
          </w:tcPr>
          <w:p w14:paraId="2919AD7E"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4CDF879" w14:textId="77777777" w:rsidTr="00E13ACA">
        <w:tc>
          <w:tcPr>
            <w:tcW w:w="307" w:type="pct"/>
            <w:tcBorders>
              <w:bottom w:val="single" w:sz="4" w:space="0" w:color="auto"/>
            </w:tcBorders>
            <w:shd w:val="clear" w:color="auto" w:fill="FFFFFF"/>
            <w:vAlign w:val="center"/>
          </w:tcPr>
          <w:p w14:paraId="73B491BA"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3</w:t>
            </w:r>
          </w:p>
        </w:tc>
        <w:tc>
          <w:tcPr>
            <w:tcW w:w="1836" w:type="pct"/>
            <w:tcBorders>
              <w:bottom w:val="single" w:sz="4" w:space="0" w:color="auto"/>
            </w:tcBorders>
            <w:shd w:val="clear" w:color="auto" w:fill="FFFFFF"/>
            <w:vAlign w:val="center"/>
          </w:tcPr>
          <w:p w14:paraId="71478DF8"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05. Bảng giá dự thầu</w:t>
            </w:r>
          </w:p>
        </w:tc>
        <w:tc>
          <w:tcPr>
            <w:tcW w:w="801" w:type="pct"/>
            <w:tcBorders>
              <w:bottom w:val="single" w:sz="4" w:space="0" w:color="auto"/>
            </w:tcBorders>
            <w:shd w:val="clear" w:color="auto" w:fill="FFFFFF"/>
            <w:vAlign w:val="center"/>
          </w:tcPr>
          <w:p w14:paraId="611E579B"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Webform</w:t>
            </w:r>
          </w:p>
        </w:tc>
        <w:tc>
          <w:tcPr>
            <w:tcW w:w="2056" w:type="pct"/>
            <w:tcBorders>
              <w:bottom w:val="single" w:sz="4" w:space="0" w:color="auto"/>
            </w:tcBorders>
            <w:shd w:val="clear" w:color="auto" w:fill="FFFFFF"/>
          </w:tcPr>
          <w:p w14:paraId="6413C087"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bCs/>
                <w:sz w:val="26"/>
                <w:szCs w:val="26"/>
              </w:rPr>
              <w:t>Nhà thầu không nhập thông tin dự thầu theo mẫu E-HSMT. Thông tin dự thầu được nhập phải trùng khớp với thông tin đã được phê duyệt trên GPLH/ GPNK/ CV gia hạn GPLH/ CV điều chỉnh, bổ sung thông tin (nếu có) và trang thông tin điện tử của Cục Quản lý Dược.</w:t>
            </w:r>
          </w:p>
        </w:tc>
      </w:tr>
      <w:tr w:rsidR="008546DC" w:rsidRPr="00C82811" w14:paraId="419A26CA" w14:textId="77777777" w:rsidTr="00E13ACA">
        <w:tc>
          <w:tcPr>
            <w:tcW w:w="307" w:type="pct"/>
            <w:tcBorders>
              <w:bottom w:val="single" w:sz="4" w:space="0" w:color="auto"/>
            </w:tcBorders>
            <w:shd w:val="clear" w:color="auto" w:fill="FFFFFF"/>
            <w:vAlign w:val="center"/>
          </w:tcPr>
          <w:p w14:paraId="4CC21658"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4</w:t>
            </w:r>
          </w:p>
        </w:tc>
        <w:tc>
          <w:tcPr>
            <w:tcW w:w="1836" w:type="pct"/>
            <w:tcBorders>
              <w:bottom w:val="single" w:sz="4" w:space="0" w:color="auto"/>
            </w:tcBorders>
            <w:shd w:val="clear" w:color="auto" w:fill="FFFFFF"/>
            <w:vAlign w:val="center"/>
          </w:tcPr>
          <w:p w14:paraId="4CE00662" w14:textId="77777777" w:rsidR="005A0E94" w:rsidRPr="00C82811" w:rsidRDefault="005A0E94" w:rsidP="007908DD">
            <w:pPr>
              <w:spacing w:line="276" w:lineRule="auto"/>
              <w:ind w:right="218" w:firstLine="166"/>
              <w:jc w:val="both"/>
              <w:rPr>
                <w:rFonts w:ascii="Times New Roman" w:hAnsi="Times New Roman"/>
                <w:sz w:val="26"/>
                <w:szCs w:val="26"/>
              </w:rPr>
            </w:pPr>
            <w:r w:rsidRPr="00C82811">
              <w:rPr>
                <w:rFonts w:ascii="Times New Roman" w:hAnsi="Times New Roman"/>
                <w:sz w:val="26"/>
                <w:szCs w:val="26"/>
              </w:rPr>
              <w:t>Mẫu số 17. Bản cam kết</w:t>
            </w:r>
          </w:p>
        </w:tc>
        <w:tc>
          <w:tcPr>
            <w:tcW w:w="801" w:type="pct"/>
            <w:tcBorders>
              <w:bottom w:val="single" w:sz="4" w:space="0" w:color="auto"/>
            </w:tcBorders>
            <w:shd w:val="clear" w:color="auto" w:fill="FFFFFF"/>
            <w:vAlign w:val="center"/>
          </w:tcPr>
          <w:p w14:paraId="4961C454"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Scan đính kèm lên Hệ thống</w:t>
            </w:r>
          </w:p>
        </w:tc>
        <w:tc>
          <w:tcPr>
            <w:tcW w:w="2056" w:type="pct"/>
            <w:tcBorders>
              <w:bottom w:val="single" w:sz="4" w:space="0" w:color="auto"/>
            </w:tcBorders>
            <w:shd w:val="clear" w:color="auto" w:fill="FFFFFF"/>
          </w:tcPr>
          <w:p w14:paraId="46B5A57A"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0C9A3C6C" w14:textId="77777777" w:rsidTr="00E13ACA">
        <w:trPr>
          <w:trHeight w:val="557"/>
        </w:trPr>
        <w:tc>
          <w:tcPr>
            <w:tcW w:w="5000" w:type="pct"/>
            <w:gridSpan w:val="4"/>
            <w:shd w:val="clear" w:color="auto" w:fill="FFE599" w:themeFill="accent4" w:themeFillTint="66"/>
            <w:vAlign w:val="center"/>
          </w:tcPr>
          <w:p w14:paraId="51CEFBAF" w14:textId="77777777" w:rsidR="005A0E94" w:rsidRPr="00C82811" w:rsidRDefault="005A0E94" w:rsidP="003F49AB">
            <w:pPr>
              <w:pStyle w:val="ListParagraph"/>
              <w:numPr>
                <w:ilvl w:val="0"/>
                <w:numId w:val="1"/>
              </w:numPr>
              <w:spacing w:line="276" w:lineRule="auto"/>
              <w:ind w:left="0" w:firstLine="360"/>
              <w:jc w:val="both"/>
              <w:rPr>
                <w:rFonts w:ascii="Times New Roman" w:hAnsi="Times New Roman" w:cs="Times New Roman"/>
                <w:b/>
                <w:bCs/>
                <w:color w:val="auto"/>
                <w:sz w:val="26"/>
                <w:szCs w:val="26"/>
                <w:lang w:val="en-US"/>
              </w:rPr>
            </w:pPr>
            <w:r w:rsidRPr="00C82811">
              <w:rPr>
                <w:rFonts w:ascii="Times New Roman" w:hAnsi="Times New Roman" w:cs="Times New Roman"/>
                <w:b/>
                <w:bCs/>
                <w:color w:val="auto"/>
                <w:sz w:val="26"/>
                <w:szCs w:val="26"/>
                <w:lang w:val="en-US"/>
              </w:rPr>
              <w:t>Folder 1: “1. TƯ CÁCH HỢP LỆ VÀ NĂNG LỰC KINH NGHIỆM CỦA NHÀ THẦU”</w:t>
            </w:r>
          </w:p>
        </w:tc>
      </w:tr>
      <w:tr w:rsidR="008546DC" w:rsidRPr="00C82811" w14:paraId="3F08609F" w14:textId="77777777" w:rsidTr="00E13ACA">
        <w:tc>
          <w:tcPr>
            <w:tcW w:w="307" w:type="pct"/>
            <w:shd w:val="clear" w:color="auto" w:fill="FFFFFF"/>
            <w:vAlign w:val="center"/>
          </w:tcPr>
          <w:p w14:paraId="140CB88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5</w:t>
            </w:r>
          </w:p>
        </w:tc>
        <w:tc>
          <w:tcPr>
            <w:tcW w:w="1836" w:type="pct"/>
            <w:shd w:val="clear" w:color="auto" w:fill="FFFFFF"/>
            <w:vAlign w:val="center"/>
          </w:tcPr>
          <w:p w14:paraId="470FDCD9"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02. Giấy ủy quyền</w:t>
            </w:r>
          </w:p>
        </w:tc>
        <w:tc>
          <w:tcPr>
            <w:tcW w:w="801" w:type="pct"/>
            <w:vMerge w:val="restart"/>
            <w:shd w:val="clear" w:color="auto" w:fill="FFFFFF"/>
            <w:vAlign w:val="center"/>
          </w:tcPr>
          <w:p w14:paraId="46984773"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Scan đính kèm lên Hệ thống</w:t>
            </w:r>
          </w:p>
        </w:tc>
        <w:tc>
          <w:tcPr>
            <w:tcW w:w="2056" w:type="pct"/>
            <w:shd w:val="clear" w:color="auto" w:fill="FFFFFF"/>
          </w:tcPr>
          <w:p w14:paraId="5AF9DFB7"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0504415E" w14:textId="77777777" w:rsidTr="00E13ACA">
        <w:tc>
          <w:tcPr>
            <w:tcW w:w="307" w:type="pct"/>
            <w:shd w:val="clear" w:color="auto" w:fill="FFFFFF"/>
            <w:vAlign w:val="center"/>
          </w:tcPr>
          <w:p w14:paraId="3F6F983E"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6</w:t>
            </w:r>
          </w:p>
        </w:tc>
        <w:tc>
          <w:tcPr>
            <w:tcW w:w="1836" w:type="pct"/>
            <w:shd w:val="clear" w:color="auto" w:fill="FFFFFF"/>
            <w:vAlign w:val="center"/>
          </w:tcPr>
          <w:p w14:paraId="37304C41"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04(a). Bảo lãnh dự thầu áp dụng trong trường hợp nhà thầu độc lập</w:t>
            </w:r>
          </w:p>
        </w:tc>
        <w:tc>
          <w:tcPr>
            <w:tcW w:w="801" w:type="pct"/>
            <w:vMerge/>
            <w:shd w:val="clear" w:color="auto" w:fill="FFFFFF"/>
            <w:vAlign w:val="center"/>
          </w:tcPr>
          <w:p w14:paraId="52EA2943"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7C3DCC66"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 xml:space="preserve">Đặt tên theo cấu trúc: </w:t>
            </w:r>
          </w:p>
          <w:p w14:paraId="69D755D2"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sz w:val="26"/>
                <w:szCs w:val="26"/>
              </w:rPr>
              <w:t>“Bảo lãnh dự thầu_Tên Công ty”.</w:t>
            </w:r>
          </w:p>
        </w:tc>
      </w:tr>
      <w:tr w:rsidR="008546DC" w:rsidRPr="00C82811" w14:paraId="4BC4EC1D" w14:textId="77777777" w:rsidTr="00E13ACA">
        <w:tc>
          <w:tcPr>
            <w:tcW w:w="307" w:type="pct"/>
            <w:shd w:val="clear" w:color="auto" w:fill="FFFFFF"/>
            <w:vAlign w:val="center"/>
          </w:tcPr>
          <w:p w14:paraId="0F4C721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7</w:t>
            </w:r>
          </w:p>
        </w:tc>
        <w:tc>
          <w:tcPr>
            <w:tcW w:w="1836" w:type="pct"/>
            <w:shd w:val="clear" w:color="auto" w:fill="FFFFFF"/>
            <w:vAlign w:val="center"/>
          </w:tcPr>
          <w:p w14:paraId="02C1A604"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04(b). Bảo lãnh dự thầu áp dụng trong trường hợp nhà thầu liên danh</w:t>
            </w:r>
          </w:p>
        </w:tc>
        <w:tc>
          <w:tcPr>
            <w:tcW w:w="801" w:type="pct"/>
            <w:vMerge/>
            <w:shd w:val="clear" w:color="auto" w:fill="FFFFFF"/>
            <w:vAlign w:val="center"/>
          </w:tcPr>
          <w:p w14:paraId="5A0A89C5"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61542BC0"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Đặt tên theo cấu trúc:</w:t>
            </w:r>
          </w:p>
          <w:p w14:paraId="751F45C7"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sz w:val="26"/>
                <w:szCs w:val="26"/>
              </w:rPr>
              <w:t>“Bảo lãnh dự thầu_Tên liên danh”.</w:t>
            </w:r>
          </w:p>
        </w:tc>
      </w:tr>
      <w:tr w:rsidR="008546DC" w:rsidRPr="00C82811" w14:paraId="0C3A7282" w14:textId="77777777" w:rsidTr="00E13ACA">
        <w:tc>
          <w:tcPr>
            <w:tcW w:w="307" w:type="pct"/>
            <w:shd w:val="clear" w:color="auto" w:fill="FFFFFF"/>
            <w:vAlign w:val="center"/>
          </w:tcPr>
          <w:p w14:paraId="5CA2E21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8</w:t>
            </w:r>
          </w:p>
        </w:tc>
        <w:tc>
          <w:tcPr>
            <w:tcW w:w="1836" w:type="pct"/>
            <w:shd w:val="clear" w:color="auto" w:fill="FFFFFF"/>
            <w:vAlign w:val="center"/>
          </w:tcPr>
          <w:p w14:paraId="6FC83FC1"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07(a). Bản kê khai thông tin về nhà thầu</w:t>
            </w:r>
          </w:p>
        </w:tc>
        <w:tc>
          <w:tcPr>
            <w:tcW w:w="801" w:type="pct"/>
            <w:vMerge/>
            <w:shd w:val="clear" w:color="auto" w:fill="FFFFFF"/>
            <w:vAlign w:val="center"/>
          </w:tcPr>
          <w:p w14:paraId="7042C02D"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4BD3824C"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801BEA5" w14:textId="77777777" w:rsidTr="00E13ACA">
        <w:tc>
          <w:tcPr>
            <w:tcW w:w="307" w:type="pct"/>
            <w:shd w:val="clear" w:color="auto" w:fill="FFFFFF"/>
            <w:vAlign w:val="center"/>
          </w:tcPr>
          <w:p w14:paraId="394790FC"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9</w:t>
            </w:r>
          </w:p>
        </w:tc>
        <w:tc>
          <w:tcPr>
            <w:tcW w:w="1836" w:type="pct"/>
            <w:shd w:val="clear" w:color="auto" w:fill="FFFFFF"/>
            <w:vAlign w:val="center"/>
          </w:tcPr>
          <w:p w14:paraId="0991F06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07(b). Bản kê khai thông tin về các thành viên của nhà thầu liên danh</w:t>
            </w:r>
          </w:p>
        </w:tc>
        <w:tc>
          <w:tcPr>
            <w:tcW w:w="801" w:type="pct"/>
            <w:vMerge/>
            <w:shd w:val="clear" w:color="auto" w:fill="FFFFFF"/>
            <w:vAlign w:val="center"/>
          </w:tcPr>
          <w:p w14:paraId="3EBFBB77"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5C87923B"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60B7F99" w14:textId="77777777" w:rsidTr="00E13ACA">
        <w:tc>
          <w:tcPr>
            <w:tcW w:w="307" w:type="pct"/>
            <w:shd w:val="clear" w:color="auto" w:fill="FFFFFF"/>
            <w:vAlign w:val="center"/>
          </w:tcPr>
          <w:p w14:paraId="55FB9848"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10</w:t>
            </w:r>
          </w:p>
        </w:tc>
        <w:tc>
          <w:tcPr>
            <w:tcW w:w="1836" w:type="pct"/>
            <w:shd w:val="clear" w:color="auto" w:fill="FFFFFF"/>
            <w:vAlign w:val="center"/>
          </w:tcPr>
          <w:p w14:paraId="300DE1EA"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08(a). Bảng tổng hợp hợp đồng tương tự do nhà thầu thực hiện</w:t>
            </w:r>
          </w:p>
        </w:tc>
        <w:tc>
          <w:tcPr>
            <w:tcW w:w="801" w:type="pct"/>
            <w:vMerge/>
            <w:shd w:val="clear" w:color="auto" w:fill="FFFFFF"/>
            <w:vAlign w:val="center"/>
          </w:tcPr>
          <w:p w14:paraId="1FA0AD18"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721D3873"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40540931" w14:textId="77777777" w:rsidTr="00E13ACA">
        <w:tc>
          <w:tcPr>
            <w:tcW w:w="307" w:type="pct"/>
            <w:shd w:val="clear" w:color="auto" w:fill="FFFFFF"/>
            <w:vAlign w:val="center"/>
          </w:tcPr>
          <w:p w14:paraId="622AF91B"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11</w:t>
            </w:r>
          </w:p>
        </w:tc>
        <w:tc>
          <w:tcPr>
            <w:tcW w:w="1836" w:type="pct"/>
            <w:shd w:val="clear" w:color="auto" w:fill="FFFFFF"/>
            <w:vAlign w:val="center"/>
          </w:tcPr>
          <w:p w14:paraId="25A3698F"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08(b). Hợp đồng tương tự do nhà thầu thực hiện</w:t>
            </w:r>
          </w:p>
        </w:tc>
        <w:tc>
          <w:tcPr>
            <w:tcW w:w="801" w:type="pct"/>
            <w:vMerge/>
            <w:shd w:val="clear" w:color="auto" w:fill="FFFFFF"/>
            <w:vAlign w:val="center"/>
          </w:tcPr>
          <w:p w14:paraId="09156A3F"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5999774"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A75E27B" w14:textId="77777777" w:rsidTr="00E13ACA">
        <w:tc>
          <w:tcPr>
            <w:tcW w:w="307" w:type="pct"/>
            <w:shd w:val="clear" w:color="auto" w:fill="FFFFFF"/>
            <w:vAlign w:val="center"/>
          </w:tcPr>
          <w:p w14:paraId="72F184A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12</w:t>
            </w:r>
          </w:p>
        </w:tc>
        <w:tc>
          <w:tcPr>
            <w:tcW w:w="1836" w:type="pct"/>
            <w:shd w:val="clear" w:color="auto" w:fill="FFFFFF"/>
            <w:vAlign w:val="center"/>
          </w:tcPr>
          <w:p w14:paraId="367ACB11"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09. Tình hình tài chính của nhà thầu</w:t>
            </w:r>
          </w:p>
        </w:tc>
        <w:tc>
          <w:tcPr>
            <w:tcW w:w="801" w:type="pct"/>
            <w:vMerge/>
            <w:shd w:val="clear" w:color="auto" w:fill="FFFFFF"/>
            <w:vAlign w:val="center"/>
          </w:tcPr>
          <w:p w14:paraId="1FCD2145"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B822298"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4120ACA7" w14:textId="77777777" w:rsidTr="00E13ACA">
        <w:tc>
          <w:tcPr>
            <w:tcW w:w="307" w:type="pct"/>
            <w:shd w:val="clear" w:color="auto" w:fill="FFFFFF"/>
            <w:vAlign w:val="center"/>
          </w:tcPr>
          <w:p w14:paraId="477E6A8A"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lastRenderedPageBreak/>
              <w:t>13</w:t>
            </w:r>
          </w:p>
        </w:tc>
        <w:tc>
          <w:tcPr>
            <w:tcW w:w="1836" w:type="pct"/>
            <w:shd w:val="clear" w:color="auto" w:fill="FFFFFF"/>
            <w:vAlign w:val="center"/>
          </w:tcPr>
          <w:p w14:paraId="57CA128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10. Phạm vi công việc sử dụng nhà thầu phụ</w:t>
            </w:r>
          </w:p>
        </w:tc>
        <w:tc>
          <w:tcPr>
            <w:tcW w:w="801" w:type="pct"/>
            <w:vMerge/>
            <w:shd w:val="clear" w:color="auto" w:fill="FFFFFF"/>
            <w:vAlign w:val="center"/>
          </w:tcPr>
          <w:p w14:paraId="7E351862"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55F55DEA"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CDAB9E1" w14:textId="77777777" w:rsidTr="00E13ACA">
        <w:tc>
          <w:tcPr>
            <w:tcW w:w="307" w:type="pct"/>
            <w:tcBorders>
              <w:bottom w:val="single" w:sz="4" w:space="0" w:color="auto"/>
            </w:tcBorders>
            <w:shd w:val="clear" w:color="auto" w:fill="FFFFFF"/>
            <w:vAlign w:val="center"/>
          </w:tcPr>
          <w:p w14:paraId="1D8C69EC"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lastRenderedPageBreak/>
              <w:t>14</w:t>
            </w:r>
          </w:p>
        </w:tc>
        <w:tc>
          <w:tcPr>
            <w:tcW w:w="1836" w:type="pct"/>
            <w:tcBorders>
              <w:bottom w:val="single" w:sz="4" w:space="0" w:color="auto"/>
            </w:tcBorders>
            <w:shd w:val="clear" w:color="auto" w:fill="FFFFFF"/>
            <w:vAlign w:val="center"/>
          </w:tcPr>
          <w:p w14:paraId="2EC841C0"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11. Mẫu kê hóa đơn cho trường hợp dùng hóa đơn thay cho hợp đồng tương tự</w:t>
            </w:r>
          </w:p>
        </w:tc>
        <w:tc>
          <w:tcPr>
            <w:tcW w:w="801" w:type="pct"/>
            <w:vMerge/>
            <w:shd w:val="clear" w:color="auto" w:fill="FFFFFF"/>
            <w:vAlign w:val="center"/>
          </w:tcPr>
          <w:p w14:paraId="538F335F"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tcBorders>
              <w:bottom w:val="single" w:sz="4" w:space="0" w:color="auto"/>
            </w:tcBorders>
            <w:shd w:val="clear" w:color="auto" w:fill="FFFFFF"/>
          </w:tcPr>
          <w:p w14:paraId="37B2AE6F"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525AA940" w14:textId="77777777" w:rsidTr="00E13ACA">
        <w:tc>
          <w:tcPr>
            <w:tcW w:w="307" w:type="pct"/>
            <w:tcBorders>
              <w:bottom w:val="single" w:sz="4" w:space="0" w:color="auto"/>
            </w:tcBorders>
            <w:shd w:val="clear" w:color="auto" w:fill="FFFFFF"/>
            <w:vAlign w:val="center"/>
          </w:tcPr>
          <w:p w14:paraId="4E19D99C"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15</w:t>
            </w:r>
          </w:p>
        </w:tc>
        <w:tc>
          <w:tcPr>
            <w:tcW w:w="1836" w:type="pct"/>
            <w:tcBorders>
              <w:bottom w:val="single" w:sz="4" w:space="0" w:color="auto"/>
            </w:tcBorders>
            <w:shd w:val="clear" w:color="auto" w:fill="FFFFFF"/>
            <w:vAlign w:val="center"/>
          </w:tcPr>
          <w:p w14:paraId="50BE0C97"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Các tài liệu khác chứng minh tư cách hợp lệ và năng lực kinh nghiệm của nhà thầu (nếu có)</w:t>
            </w:r>
          </w:p>
        </w:tc>
        <w:tc>
          <w:tcPr>
            <w:tcW w:w="801" w:type="pct"/>
            <w:vMerge/>
            <w:tcBorders>
              <w:bottom w:val="single" w:sz="4" w:space="0" w:color="auto"/>
            </w:tcBorders>
            <w:shd w:val="clear" w:color="auto" w:fill="FFFFFF"/>
            <w:vAlign w:val="center"/>
          </w:tcPr>
          <w:p w14:paraId="25F5CB4F"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tcBorders>
              <w:bottom w:val="single" w:sz="4" w:space="0" w:color="auto"/>
            </w:tcBorders>
            <w:shd w:val="clear" w:color="auto" w:fill="FFFFFF"/>
          </w:tcPr>
          <w:p w14:paraId="61854FFE"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772A53EE" w14:textId="77777777" w:rsidTr="00E13ACA">
        <w:trPr>
          <w:trHeight w:val="525"/>
        </w:trPr>
        <w:tc>
          <w:tcPr>
            <w:tcW w:w="5000" w:type="pct"/>
            <w:gridSpan w:val="4"/>
            <w:shd w:val="clear" w:color="auto" w:fill="FFE599" w:themeFill="accent4" w:themeFillTint="66"/>
            <w:vAlign w:val="center"/>
          </w:tcPr>
          <w:p w14:paraId="7B1BDE41" w14:textId="77777777" w:rsidR="005A0E94" w:rsidRPr="00C82811" w:rsidRDefault="005A0E94" w:rsidP="003F49AB">
            <w:pPr>
              <w:pStyle w:val="ListParagraph"/>
              <w:numPr>
                <w:ilvl w:val="0"/>
                <w:numId w:val="1"/>
              </w:numPr>
              <w:spacing w:line="276" w:lineRule="auto"/>
              <w:ind w:left="0" w:firstLine="360"/>
              <w:jc w:val="both"/>
              <w:rPr>
                <w:rFonts w:ascii="Times New Roman" w:hAnsi="Times New Roman" w:cs="Times New Roman"/>
                <w:b/>
                <w:bCs/>
                <w:color w:val="auto"/>
                <w:sz w:val="26"/>
                <w:szCs w:val="26"/>
                <w:lang w:val="en-US"/>
              </w:rPr>
            </w:pPr>
            <w:r w:rsidRPr="00C82811">
              <w:rPr>
                <w:rFonts w:ascii="Times New Roman" w:hAnsi="Times New Roman" w:cs="Times New Roman"/>
                <w:b/>
                <w:bCs/>
                <w:color w:val="auto"/>
                <w:sz w:val="26"/>
                <w:szCs w:val="26"/>
                <w:lang w:val="en-US"/>
              </w:rPr>
              <w:t>Folder 2: “2. HỒ SƠ KỸ THUẬT VÀ GIÁ CỦA SẢN PHẨM”</w:t>
            </w:r>
          </w:p>
        </w:tc>
      </w:tr>
      <w:tr w:rsidR="008546DC" w:rsidRPr="00C82811" w14:paraId="4F3958A4" w14:textId="77777777" w:rsidTr="00E13ACA">
        <w:tc>
          <w:tcPr>
            <w:tcW w:w="307" w:type="pct"/>
            <w:shd w:val="clear" w:color="auto" w:fill="FFFFFF"/>
            <w:vAlign w:val="center"/>
          </w:tcPr>
          <w:p w14:paraId="2DE2B61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16</w:t>
            </w:r>
          </w:p>
        </w:tc>
        <w:tc>
          <w:tcPr>
            <w:tcW w:w="1836" w:type="pct"/>
            <w:shd w:val="clear" w:color="auto" w:fill="FFFFFF"/>
            <w:vAlign w:val="center"/>
          </w:tcPr>
          <w:p w14:paraId="6D706818"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15. Bảng tổng hợp điểm kỹ thuật của từng sản phẩm dự thầu do nhà thầu tự đánh giá</w:t>
            </w:r>
          </w:p>
        </w:tc>
        <w:tc>
          <w:tcPr>
            <w:tcW w:w="801" w:type="pct"/>
            <w:vMerge w:val="restart"/>
            <w:shd w:val="clear" w:color="auto" w:fill="FFFFFF"/>
            <w:vAlign w:val="center"/>
          </w:tcPr>
          <w:p w14:paraId="0C565576" w14:textId="77777777" w:rsidR="005A0E94" w:rsidRPr="00C82811" w:rsidRDefault="005A0E94" w:rsidP="005A0E94">
            <w:pPr>
              <w:spacing w:line="276" w:lineRule="auto"/>
              <w:ind w:right="194"/>
              <w:jc w:val="both"/>
              <w:rPr>
                <w:rFonts w:ascii="Times New Roman" w:hAnsi="Times New Roman"/>
                <w:sz w:val="26"/>
                <w:szCs w:val="26"/>
              </w:rPr>
            </w:pPr>
            <w:r w:rsidRPr="00C82811">
              <w:rPr>
                <w:rFonts w:ascii="Times New Roman" w:hAnsi="Times New Roman"/>
                <w:sz w:val="26"/>
                <w:szCs w:val="26"/>
              </w:rPr>
              <w:t>Scan đính kèm lên Hệ thống</w:t>
            </w:r>
          </w:p>
        </w:tc>
        <w:tc>
          <w:tcPr>
            <w:tcW w:w="2056" w:type="pct"/>
            <w:shd w:val="clear" w:color="auto" w:fill="FFFFFF"/>
          </w:tcPr>
          <w:p w14:paraId="67194357"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60BA1BD6" w14:textId="77777777" w:rsidTr="00E13ACA">
        <w:tc>
          <w:tcPr>
            <w:tcW w:w="307" w:type="pct"/>
            <w:shd w:val="clear" w:color="auto" w:fill="FFFFFF"/>
            <w:vAlign w:val="center"/>
          </w:tcPr>
          <w:p w14:paraId="660A64F7"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17</w:t>
            </w:r>
          </w:p>
        </w:tc>
        <w:tc>
          <w:tcPr>
            <w:tcW w:w="1836" w:type="pct"/>
            <w:shd w:val="clear" w:color="auto" w:fill="FFFFFF"/>
            <w:vAlign w:val="center"/>
          </w:tcPr>
          <w:p w14:paraId="37D04C52"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Bảng tiêu chuẩn đánh giá về kỹ thuật từng sản phẩm dự thầu (do nhà thầu tự đánh giá) – Phụ lục tại Phần 4</w:t>
            </w:r>
          </w:p>
        </w:tc>
        <w:tc>
          <w:tcPr>
            <w:tcW w:w="801" w:type="pct"/>
            <w:vMerge/>
            <w:shd w:val="clear" w:color="auto" w:fill="FFFFFF"/>
            <w:vAlign w:val="center"/>
          </w:tcPr>
          <w:p w14:paraId="4D0CB18B"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vMerge w:val="restart"/>
            <w:shd w:val="clear" w:color="auto" w:fill="FFFFFF"/>
          </w:tcPr>
          <w:p w14:paraId="7B03ED78"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bCs/>
                <w:sz w:val="26"/>
                <w:szCs w:val="26"/>
              </w:rPr>
              <w:t>Đính kèm trong từng file kỹ thuật của từng sản phẩm được đặt tên theo cấu trúc: “STT trong HSMT_Tên sản phẩm dự thầu”.</w:t>
            </w:r>
          </w:p>
        </w:tc>
      </w:tr>
      <w:tr w:rsidR="008546DC" w:rsidRPr="00C82811" w14:paraId="2F01E8D9" w14:textId="77777777" w:rsidTr="00E13ACA">
        <w:tc>
          <w:tcPr>
            <w:tcW w:w="307" w:type="pct"/>
            <w:shd w:val="clear" w:color="auto" w:fill="FFFFFF"/>
            <w:vAlign w:val="center"/>
          </w:tcPr>
          <w:p w14:paraId="5ECADBB3"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18</w:t>
            </w:r>
          </w:p>
        </w:tc>
        <w:tc>
          <w:tcPr>
            <w:tcW w:w="1836" w:type="pct"/>
            <w:shd w:val="clear" w:color="auto" w:fill="FFFFFF"/>
            <w:vAlign w:val="center"/>
          </w:tcPr>
          <w:p w14:paraId="275B3EA4"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Giấy đăng ký lưu hành hoặc Giấy phép nhập khẩu thuốc</w:t>
            </w:r>
          </w:p>
          <w:p w14:paraId="727EE088"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Công văn gia hạn GPLH (nếu có)</w:t>
            </w:r>
          </w:p>
          <w:p w14:paraId="0878C22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Công văn điều chỉnh, bổ sung thông tin (nếu có)</w:t>
            </w:r>
          </w:p>
        </w:tc>
        <w:tc>
          <w:tcPr>
            <w:tcW w:w="801" w:type="pct"/>
            <w:vMerge/>
            <w:shd w:val="clear" w:color="auto" w:fill="FFFFFF"/>
            <w:vAlign w:val="center"/>
          </w:tcPr>
          <w:p w14:paraId="1BBC6E97"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vMerge/>
            <w:shd w:val="clear" w:color="auto" w:fill="FFFFFF"/>
          </w:tcPr>
          <w:p w14:paraId="26EB6156"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07843402" w14:textId="77777777" w:rsidTr="00E13ACA">
        <w:tc>
          <w:tcPr>
            <w:tcW w:w="307" w:type="pct"/>
            <w:shd w:val="clear" w:color="auto" w:fill="FFFFFF"/>
            <w:vAlign w:val="center"/>
          </w:tcPr>
          <w:p w14:paraId="774EA70B"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19</w:t>
            </w:r>
          </w:p>
        </w:tc>
        <w:tc>
          <w:tcPr>
            <w:tcW w:w="1836" w:type="pct"/>
            <w:shd w:val="clear" w:color="auto" w:fill="FFFFFF"/>
            <w:vAlign w:val="center"/>
          </w:tcPr>
          <w:p w14:paraId="1F6B4583"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06(a). Bảng kê khai chi phí sản xuất trong nước đối với thuốc được hưởng ưu đãi</w:t>
            </w:r>
          </w:p>
        </w:tc>
        <w:tc>
          <w:tcPr>
            <w:tcW w:w="801" w:type="pct"/>
            <w:vMerge/>
            <w:shd w:val="clear" w:color="auto" w:fill="FFFFFF"/>
            <w:vAlign w:val="center"/>
          </w:tcPr>
          <w:p w14:paraId="71567772"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D314DD9" w14:textId="77777777" w:rsidR="005A0E94" w:rsidRPr="00C82811" w:rsidRDefault="005A0E94" w:rsidP="005A0E94">
            <w:pPr>
              <w:spacing w:line="276" w:lineRule="auto"/>
              <w:ind w:right="194"/>
              <w:jc w:val="both"/>
              <w:rPr>
                <w:rFonts w:ascii="Times New Roman" w:hAnsi="Times New Roman"/>
                <w:bCs/>
                <w:sz w:val="26"/>
                <w:szCs w:val="26"/>
              </w:rPr>
            </w:pPr>
          </w:p>
        </w:tc>
      </w:tr>
      <w:tr w:rsidR="008546DC" w:rsidRPr="00C82811" w14:paraId="164D71AB" w14:textId="77777777" w:rsidTr="00E13ACA">
        <w:tc>
          <w:tcPr>
            <w:tcW w:w="307" w:type="pct"/>
            <w:shd w:val="clear" w:color="auto" w:fill="FFFFFF"/>
            <w:vAlign w:val="center"/>
          </w:tcPr>
          <w:p w14:paraId="75CBF0B6"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20</w:t>
            </w:r>
          </w:p>
        </w:tc>
        <w:tc>
          <w:tcPr>
            <w:tcW w:w="1836" w:type="pct"/>
            <w:shd w:val="clear" w:color="auto" w:fill="FFFFFF"/>
            <w:vAlign w:val="center"/>
          </w:tcPr>
          <w:p w14:paraId="2BDE7AF7"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Mẫu số 06(b). Bảng thuyết minh chi phí sản xuất trong nước trong cơ cấu giá</w:t>
            </w:r>
          </w:p>
        </w:tc>
        <w:tc>
          <w:tcPr>
            <w:tcW w:w="801" w:type="pct"/>
            <w:vMerge/>
            <w:shd w:val="clear" w:color="auto" w:fill="FFFFFF"/>
            <w:vAlign w:val="center"/>
          </w:tcPr>
          <w:p w14:paraId="11203185"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1B18825A" w14:textId="77777777" w:rsidR="005A0E94" w:rsidRPr="00C82811" w:rsidRDefault="005A0E94" w:rsidP="005A0E94">
            <w:pPr>
              <w:spacing w:line="276" w:lineRule="auto"/>
              <w:ind w:right="194"/>
              <w:jc w:val="both"/>
              <w:rPr>
                <w:rFonts w:ascii="Times New Roman" w:hAnsi="Times New Roman"/>
                <w:bCs/>
                <w:sz w:val="26"/>
                <w:szCs w:val="26"/>
              </w:rPr>
            </w:pPr>
            <w:r w:rsidRPr="00C82811">
              <w:rPr>
                <w:rFonts w:ascii="Times New Roman" w:hAnsi="Times New Roman"/>
                <w:bCs/>
                <w:sz w:val="26"/>
                <w:szCs w:val="26"/>
              </w:rPr>
              <w:t>Đính kèm trong từng file kỹ thuật của từng sản phẩm xét ưu đãi.</w:t>
            </w:r>
          </w:p>
        </w:tc>
      </w:tr>
      <w:tr w:rsidR="008546DC" w:rsidRPr="00C82811" w14:paraId="7AD9B261" w14:textId="77777777" w:rsidTr="00E13ACA">
        <w:tc>
          <w:tcPr>
            <w:tcW w:w="307" w:type="pct"/>
            <w:shd w:val="clear" w:color="auto" w:fill="FFFFFF"/>
            <w:vAlign w:val="center"/>
          </w:tcPr>
          <w:p w14:paraId="340E5EBA" w14:textId="77777777" w:rsidR="005A0E94" w:rsidRPr="00C82811" w:rsidRDefault="005A0E94" w:rsidP="005A0E94">
            <w:pPr>
              <w:spacing w:line="276" w:lineRule="auto"/>
              <w:jc w:val="center"/>
              <w:rPr>
                <w:rFonts w:ascii="Times New Roman" w:hAnsi="Times New Roman"/>
                <w:sz w:val="26"/>
                <w:szCs w:val="26"/>
              </w:rPr>
            </w:pPr>
            <w:r w:rsidRPr="00C82811">
              <w:rPr>
                <w:rFonts w:ascii="Times New Roman" w:hAnsi="Times New Roman"/>
                <w:sz w:val="26"/>
                <w:szCs w:val="26"/>
              </w:rPr>
              <w:t>21</w:t>
            </w:r>
          </w:p>
        </w:tc>
        <w:tc>
          <w:tcPr>
            <w:tcW w:w="1836" w:type="pct"/>
            <w:shd w:val="clear" w:color="auto" w:fill="FFFFFF"/>
            <w:vAlign w:val="center"/>
          </w:tcPr>
          <w:p w14:paraId="2654C27D" w14:textId="77777777" w:rsidR="005A0E94" w:rsidRPr="00C82811" w:rsidRDefault="005A0E94" w:rsidP="007908DD">
            <w:pPr>
              <w:spacing w:line="276" w:lineRule="auto"/>
              <w:ind w:left="76" w:right="218"/>
              <w:jc w:val="both"/>
              <w:rPr>
                <w:rFonts w:ascii="Times New Roman" w:hAnsi="Times New Roman"/>
                <w:sz w:val="26"/>
                <w:szCs w:val="26"/>
              </w:rPr>
            </w:pPr>
            <w:r w:rsidRPr="00C82811">
              <w:rPr>
                <w:rFonts w:ascii="Times New Roman" w:hAnsi="Times New Roman"/>
                <w:sz w:val="26"/>
                <w:szCs w:val="26"/>
              </w:rPr>
              <w:t>Các tài liệu khác chứng minh kỹ thuật và giá của sản phẩm (nếu có)</w:t>
            </w:r>
          </w:p>
        </w:tc>
        <w:tc>
          <w:tcPr>
            <w:tcW w:w="801" w:type="pct"/>
            <w:vMerge/>
            <w:shd w:val="clear" w:color="auto" w:fill="FFFFFF"/>
            <w:vAlign w:val="center"/>
          </w:tcPr>
          <w:p w14:paraId="1CB602BD" w14:textId="77777777" w:rsidR="005A0E94" w:rsidRPr="00C82811" w:rsidRDefault="005A0E94" w:rsidP="005A0E94">
            <w:pPr>
              <w:spacing w:line="276" w:lineRule="auto"/>
              <w:ind w:right="194"/>
              <w:jc w:val="both"/>
              <w:rPr>
                <w:rFonts w:ascii="Times New Roman" w:hAnsi="Times New Roman"/>
                <w:sz w:val="26"/>
                <w:szCs w:val="26"/>
              </w:rPr>
            </w:pPr>
          </w:p>
        </w:tc>
        <w:tc>
          <w:tcPr>
            <w:tcW w:w="2056" w:type="pct"/>
            <w:shd w:val="clear" w:color="auto" w:fill="FFFFFF"/>
          </w:tcPr>
          <w:p w14:paraId="0D93D186" w14:textId="77777777" w:rsidR="005A0E94" w:rsidRPr="00C82811" w:rsidRDefault="005A0E94" w:rsidP="005A0E94">
            <w:pPr>
              <w:spacing w:line="276" w:lineRule="auto"/>
              <w:ind w:right="194"/>
              <w:jc w:val="both"/>
              <w:rPr>
                <w:rFonts w:ascii="Times New Roman" w:hAnsi="Times New Roman"/>
                <w:bCs/>
                <w:sz w:val="26"/>
                <w:szCs w:val="26"/>
              </w:rPr>
            </w:pPr>
          </w:p>
        </w:tc>
      </w:tr>
    </w:tbl>
    <w:p w14:paraId="062D0368" w14:textId="4762FE43"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b/>
          <w:bCs/>
          <w:sz w:val="26"/>
          <w:szCs w:val="26"/>
        </w:rPr>
        <w:t>Mục 3. Kiểm tra và thử nghiệm (nếu có)</w:t>
      </w:r>
    </w:p>
    <w:p w14:paraId="07E84DC1" w14:textId="3325B9DD" w:rsidR="005A0E94" w:rsidRPr="00C82811" w:rsidRDefault="005A0E94" w:rsidP="005A0E94">
      <w:pPr>
        <w:widowControl/>
        <w:tabs>
          <w:tab w:val="left" w:pos="720"/>
          <w:tab w:val="left" w:pos="2070"/>
        </w:tabs>
        <w:spacing w:before="120" w:line="276" w:lineRule="auto"/>
        <w:ind w:right="-289"/>
        <w:jc w:val="both"/>
        <w:rPr>
          <w:rFonts w:ascii="Times New Roman" w:eastAsia="Times New Roman" w:hAnsi="Times New Roman"/>
          <w:sz w:val="26"/>
          <w:szCs w:val="26"/>
        </w:rPr>
      </w:pPr>
      <w:r w:rsidRPr="00C82811">
        <w:rPr>
          <w:rFonts w:ascii="Times New Roman" w:eastAsia="Times New Roman" w:hAnsi="Times New Roman"/>
          <w:sz w:val="26"/>
          <w:szCs w:val="26"/>
        </w:rPr>
        <w:t xml:space="preserve">Các kiểm tra và thử nghiệm cần tiến hành gồm có: Trong trường hợp nghi ngờ về chất lượng sản phẩm, nhà thầu sẽ cung cấp hàng hóa miễn phí theo yêu cầu cụ thể của </w:t>
      </w:r>
      <w:r w:rsidR="004B6E7E" w:rsidRPr="00C82811">
        <w:rPr>
          <w:rFonts w:ascii="Times New Roman" w:eastAsia="Times New Roman" w:hAnsi="Times New Roman"/>
          <w:sz w:val="26"/>
          <w:szCs w:val="26"/>
        </w:rPr>
        <w:t>Trung tâm y tế Chợ Mới</w:t>
      </w:r>
      <w:r w:rsidRPr="00C82811">
        <w:rPr>
          <w:rFonts w:ascii="Times New Roman" w:eastAsia="Times New Roman" w:hAnsi="Times New Roman"/>
          <w:sz w:val="26"/>
          <w:szCs w:val="26"/>
        </w:rPr>
        <w:t xml:space="preserve"> để tiến hành kiểm tra, thử nghiệm.</w:t>
      </w:r>
    </w:p>
    <w:p w14:paraId="75FB9597" w14:textId="77777777" w:rsidR="005A0E94" w:rsidRPr="00C82811" w:rsidRDefault="005A0E94" w:rsidP="005A0E94">
      <w:pPr>
        <w:widowControl/>
        <w:spacing w:after="160" w:line="259" w:lineRule="auto"/>
        <w:rPr>
          <w:rFonts w:ascii="Times New Roman" w:eastAsia="Times New Roman" w:hAnsi="Times New Roman"/>
          <w:sz w:val="26"/>
          <w:szCs w:val="26"/>
        </w:rPr>
      </w:pPr>
      <w:r w:rsidRPr="00C82811">
        <w:rPr>
          <w:rFonts w:ascii="Times New Roman" w:eastAsia="Times New Roman" w:hAnsi="Times New Roman"/>
          <w:sz w:val="26"/>
          <w:szCs w:val="26"/>
        </w:rPr>
        <w:br w:type="page"/>
      </w:r>
    </w:p>
    <w:p w14:paraId="4FA6AFB3" w14:textId="77777777" w:rsidR="005A0E94" w:rsidRPr="00C82811" w:rsidRDefault="005A0E94" w:rsidP="005A0E94">
      <w:pPr>
        <w:pStyle w:val="Heading3"/>
        <w:jc w:val="right"/>
        <w:rPr>
          <w:rFonts w:ascii="Times New Roman" w:hAnsi="Times New Roman" w:cs="Times New Roman"/>
        </w:rPr>
      </w:pPr>
      <w:r w:rsidRPr="00C82811">
        <w:rPr>
          <w:rFonts w:ascii="Times New Roman" w:hAnsi="Times New Roman" w:cs="Times New Roman"/>
        </w:rPr>
        <w:lastRenderedPageBreak/>
        <w:t>Mẫu số 17 (scan đính kèm)</w:t>
      </w:r>
    </w:p>
    <w:p w14:paraId="48AF4AF5" w14:textId="77777777" w:rsidR="005A0E94" w:rsidRPr="00C82811" w:rsidRDefault="005A0E94" w:rsidP="005A0E94">
      <w:pPr>
        <w:widowControl/>
        <w:ind w:right="36"/>
        <w:jc w:val="center"/>
        <w:rPr>
          <w:rFonts w:ascii="Times New Roman" w:eastAsia="SimSun" w:hAnsi="Times New Roman"/>
          <w:b/>
          <w:bCs/>
          <w:sz w:val="26"/>
          <w:szCs w:val="26"/>
        </w:rPr>
      </w:pPr>
    </w:p>
    <w:p w14:paraId="07DB662F" w14:textId="77777777" w:rsidR="005A0E94" w:rsidRPr="00C82811" w:rsidRDefault="005A0E94" w:rsidP="005A0E94">
      <w:pPr>
        <w:widowControl/>
        <w:ind w:right="36"/>
        <w:jc w:val="center"/>
        <w:rPr>
          <w:rFonts w:ascii="Times New Roman" w:eastAsia="SimSun" w:hAnsi="Times New Roman"/>
          <w:b/>
          <w:bCs/>
          <w:sz w:val="26"/>
          <w:szCs w:val="26"/>
        </w:rPr>
      </w:pPr>
      <w:r w:rsidRPr="00C82811">
        <w:rPr>
          <w:rFonts w:ascii="Times New Roman" w:eastAsia="SimSun" w:hAnsi="Times New Roman"/>
          <w:b/>
          <w:bCs/>
          <w:sz w:val="26"/>
          <w:szCs w:val="26"/>
        </w:rPr>
        <w:t>CỘNG HÒA XÃ HỘI CHỦ NGHĨA VIỆT NAM</w:t>
      </w:r>
    </w:p>
    <w:p w14:paraId="06EBD000" w14:textId="77777777" w:rsidR="005A0E94" w:rsidRPr="00C82811" w:rsidRDefault="005A0E94" w:rsidP="005A0E94">
      <w:pPr>
        <w:widowControl/>
        <w:ind w:right="36"/>
        <w:jc w:val="center"/>
        <w:rPr>
          <w:rFonts w:ascii="Times New Roman" w:eastAsia="SimSun" w:hAnsi="Times New Roman"/>
          <w:b/>
          <w:bCs/>
          <w:sz w:val="26"/>
          <w:szCs w:val="26"/>
        </w:rPr>
      </w:pPr>
      <w:r w:rsidRPr="00C82811">
        <w:rPr>
          <w:rFonts w:ascii="Times New Roman" w:eastAsia="SimSun" w:hAnsi="Times New Roman"/>
          <w:b/>
          <w:bCs/>
          <w:sz w:val="26"/>
          <w:szCs w:val="26"/>
        </w:rPr>
        <w:t>Độc lập – Tự do – Hạnh phúc</w:t>
      </w:r>
    </w:p>
    <w:p w14:paraId="1F9748F3" w14:textId="77777777" w:rsidR="005A0E94" w:rsidRPr="00C82811" w:rsidRDefault="005A0E94" w:rsidP="005A0E94">
      <w:pPr>
        <w:widowControl/>
        <w:ind w:right="36"/>
        <w:jc w:val="center"/>
        <w:rPr>
          <w:rFonts w:ascii="Times New Roman" w:eastAsia="SimSun" w:hAnsi="Times New Roman"/>
          <w:b/>
          <w:sz w:val="26"/>
          <w:szCs w:val="26"/>
        </w:rPr>
      </w:pPr>
      <w:r w:rsidRPr="00C82811">
        <w:rPr>
          <w:rFonts w:ascii="Times New Roman" w:eastAsia="SimSun" w:hAnsi="Times New Roman"/>
          <w:b/>
          <w:bCs/>
          <w:sz w:val="26"/>
          <w:szCs w:val="26"/>
        </w:rPr>
        <w:t>___________</w:t>
      </w:r>
    </w:p>
    <w:p w14:paraId="09D6478E" w14:textId="77777777" w:rsidR="005A0E94" w:rsidRPr="00C82811" w:rsidRDefault="005A0E94" w:rsidP="005A0E94">
      <w:pPr>
        <w:widowControl/>
        <w:ind w:right="36"/>
        <w:rPr>
          <w:rFonts w:ascii="Times New Roman" w:eastAsia="SimSun" w:hAnsi="Times New Roman"/>
          <w:b/>
          <w:bCs/>
          <w:sz w:val="26"/>
          <w:szCs w:val="26"/>
        </w:rPr>
      </w:pPr>
    </w:p>
    <w:p w14:paraId="7C83CBAE" w14:textId="77777777" w:rsidR="005A0E94" w:rsidRPr="00C82811" w:rsidRDefault="005A0E94" w:rsidP="005A0E94">
      <w:pPr>
        <w:widowControl/>
        <w:ind w:right="36"/>
        <w:jc w:val="center"/>
        <w:rPr>
          <w:rFonts w:ascii="Times New Roman" w:eastAsia="SimSun" w:hAnsi="Times New Roman"/>
          <w:b/>
          <w:bCs/>
          <w:sz w:val="26"/>
          <w:szCs w:val="26"/>
        </w:rPr>
      </w:pPr>
      <w:r w:rsidRPr="00C82811">
        <w:rPr>
          <w:rFonts w:ascii="Times New Roman" w:eastAsia="SimSun" w:hAnsi="Times New Roman"/>
          <w:b/>
          <w:bCs/>
          <w:sz w:val="26"/>
          <w:szCs w:val="26"/>
        </w:rPr>
        <w:t xml:space="preserve">BẢN CAM KẾT </w:t>
      </w:r>
      <w:r w:rsidRPr="00C82811">
        <w:rPr>
          <w:rFonts w:ascii="Times New Roman" w:eastAsia="SimSun" w:hAnsi="Times New Roman"/>
          <w:b/>
          <w:bCs/>
          <w:sz w:val="26"/>
          <w:szCs w:val="26"/>
          <w:vertAlign w:val="superscript"/>
        </w:rPr>
        <w:t>(1)</w:t>
      </w:r>
    </w:p>
    <w:p w14:paraId="6729BBC8" w14:textId="77777777" w:rsidR="005A0E94" w:rsidRPr="00C82811" w:rsidRDefault="005A0E94" w:rsidP="005A0E94">
      <w:pPr>
        <w:widowControl/>
        <w:ind w:right="36"/>
        <w:jc w:val="center"/>
        <w:rPr>
          <w:rFonts w:ascii="Times New Roman" w:eastAsia="SimSun" w:hAnsi="Times New Roman"/>
          <w:b/>
          <w:sz w:val="26"/>
          <w:szCs w:val="26"/>
        </w:rPr>
      </w:pPr>
    </w:p>
    <w:p w14:paraId="4715E550" w14:textId="0AFFD0B8" w:rsidR="005A0E94" w:rsidRPr="00C82811" w:rsidRDefault="005A0E94" w:rsidP="005A0E94">
      <w:pPr>
        <w:widowControl/>
        <w:ind w:right="-142"/>
        <w:jc w:val="center"/>
        <w:rPr>
          <w:rFonts w:ascii="Times New Roman" w:eastAsia="SimSun" w:hAnsi="Times New Roman"/>
          <w:b/>
          <w:sz w:val="26"/>
          <w:szCs w:val="26"/>
        </w:rPr>
      </w:pPr>
      <w:r w:rsidRPr="00C82811">
        <w:rPr>
          <w:rFonts w:ascii="Times New Roman" w:eastAsia="SimSun" w:hAnsi="Times New Roman"/>
          <w:b/>
          <w:bCs/>
          <w:sz w:val="26"/>
          <w:szCs w:val="26"/>
        </w:rPr>
        <w:t>Kính gửi</w:t>
      </w:r>
      <w:r w:rsidRPr="00C82811">
        <w:rPr>
          <w:rFonts w:ascii="Times New Roman" w:eastAsia="SimSun" w:hAnsi="Times New Roman"/>
          <w:b/>
          <w:sz w:val="26"/>
          <w:szCs w:val="26"/>
        </w:rPr>
        <w:t xml:space="preserve">:  </w:t>
      </w:r>
      <w:r w:rsidR="004B6E7E" w:rsidRPr="00C82811">
        <w:rPr>
          <w:rFonts w:ascii="Times New Roman" w:eastAsia="SimSun" w:hAnsi="Times New Roman"/>
          <w:sz w:val="26"/>
          <w:szCs w:val="26"/>
        </w:rPr>
        <w:t>Trung tâm y tế Chợ Mới</w:t>
      </w:r>
    </w:p>
    <w:p w14:paraId="2E0AF8FE" w14:textId="5F8F62B5" w:rsidR="005A0E94" w:rsidRPr="00C82811" w:rsidRDefault="005A0E94" w:rsidP="005A0E94">
      <w:pPr>
        <w:widowControl/>
        <w:spacing w:before="120"/>
        <w:ind w:right="-142" w:firstLine="720"/>
        <w:jc w:val="both"/>
        <w:rPr>
          <w:rFonts w:ascii="Times New Roman" w:eastAsia="SimSun" w:hAnsi="Times New Roman"/>
          <w:sz w:val="26"/>
          <w:szCs w:val="26"/>
        </w:rPr>
      </w:pPr>
      <w:r w:rsidRPr="00C82811">
        <w:rPr>
          <w:rFonts w:ascii="Times New Roman" w:eastAsia="SimSun" w:hAnsi="Times New Roman"/>
          <w:sz w:val="26"/>
          <w:szCs w:val="26"/>
        </w:rPr>
        <w:t xml:space="preserve">Sau khi nghiên cứu HSMT của gói thầu: </w:t>
      </w:r>
      <w:r w:rsidR="00207B0A" w:rsidRPr="00C82811">
        <w:rPr>
          <w:rFonts w:ascii="Times New Roman" w:hAnsi="Times New Roman"/>
          <w:bCs/>
          <w:sz w:val="26"/>
          <w:szCs w:val="26"/>
        </w:rPr>
        <w:t xml:space="preserve">Thuốc Generic bổ sung lần </w:t>
      </w:r>
      <w:r w:rsidR="009832FB">
        <w:rPr>
          <w:rFonts w:ascii="Times New Roman" w:hAnsi="Times New Roman"/>
          <w:bCs/>
          <w:sz w:val="26"/>
          <w:szCs w:val="26"/>
        </w:rPr>
        <w:t>3</w:t>
      </w:r>
      <w:r w:rsidRPr="00C82811">
        <w:rPr>
          <w:rFonts w:ascii="Times New Roman" w:eastAsia="SimSun" w:hAnsi="Times New Roman"/>
          <w:sz w:val="26"/>
          <w:szCs w:val="26"/>
        </w:rPr>
        <w:t xml:space="preserve"> theo hình thức đấu thầu rộng rãi của </w:t>
      </w:r>
      <w:r w:rsidR="004B6E7E" w:rsidRPr="00C82811">
        <w:rPr>
          <w:rFonts w:ascii="Times New Roman" w:eastAsia="SimSun" w:hAnsi="Times New Roman"/>
          <w:sz w:val="26"/>
          <w:szCs w:val="26"/>
        </w:rPr>
        <w:t>Trung tâm y tế Chợ Mới</w:t>
      </w:r>
      <w:r w:rsidRPr="00C82811">
        <w:rPr>
          <w:rFonts w:ascii="Times New Roman" w:eastAsia="SimSun" w:hAnsi="Times New Roman"/>
          <w:sz w:val="26"/>
          <w:szCs w:val="26"/>
        </w:rPr>
        <w:t xml:space="preserve"> do </w:t>
      </w:r>
      <w:r w:rsidR="004B6E7E" w:rsidRPr="00C82811">
        <w:rPr>
          <w:rFonts w:ascii="Times New Roman" w:eastAsia="SimSun" w:hAnsi="Times New Roman"/>
          <w:sz w:val="26"/>
          <w:szCs w:val="26"/>
        </w:rPr>
        <w:t>Trung tâm y tế Chợ Mới</w:t>
      </w:r>
      <w:r w:rsidRPr="00C82811">
        <w:rPr>
          <w:rFonts w:ascii="Times New Roman" w:eastAsia="SimSun" w:hAnsi="Times New Roman"/>
          <w:sz w:val="26"/>
          <w:szCs w:val="26"/>
        </w:rPr>
        <w:t xml:space="preserve"> làm Chủ đầu tư.</w:t>
      </w:r>
    </w:p>
    <w:p w14:paraId="75FEF453" w14:textId="77777777" w:rsidR="005A0E94" w:rsidRPr="00C82811" w:rsidRDefault="005A0E94" w:rsidP="005A0E94">
      <w:pPr>
        <w:widowControl/>
        <w:spacing w:before="120"/>
        <w:ind w:right="-142" w:firstLine="720"/>
        <w:jc w:val="both"/>
        <w:rPr>
          <w:rFonts w:ascii="Times New Roman" w:eastAsia="SimSun" w:hAnsi="Times New Roman"/>
          <w:sz w:val="26"/>
          <w:szCs w:val="26"/>
        </w:rPr>
      </w:pPr>
      <w:r w:rsidRPr="00C82811">
        <w:rPr>
          <w:rFonts w:ascii="Times New Roman" w:eastAsia="SimSun" w:hAnsi="Times New Roman"/>
          <w:sz w:val="26"/>
          <w:szCs w:val="26"/>
        </w:rPr>
        <w:t>Chúng tôi, __________</w:t>
      </w:r>
      <w:proofErr w:type="gramStart"/>
      <w:r w:rsidRPr="00C82811">
        <w:rPr>
          <w:rFonts w:ascii="Times New Roman" w:eastAsia="SimSun" w:hAnsi="Times New Roman"/>
          <w:sz w:val="26"/>
          <w:szCs w:val="26"/>
        </w:rPr>
        <w:t>_</w:t>
      </w:r>
      <w:r w:rsidRPr="00C82811">
        <w:rPr>
          <w:rFonts w:ascii="Times New Roman" w:eastAsia="SimSun" w:hAnsi="Times New Roman"/>
          <w:i/>
          <w:sz w:val="26"/>
          <w:szCs w:val="26"/>
        </w:rPr>
        <w:t>[</w:t>
      </w:r>
      <w:proofErr w:type="gramEnd"/>
      <w:r w:rsidRPr="00C82811">
        <w:rPr>
          <w:rFonts w:ascii="Times New Roman" w:eastAsia="SimSun" w:hAnsi="Times New Roman"/>
          <w:i/>
          <w:sz w:val="26"/>
          <w:szCs w:val="26"/>
        </w:rPr>
        <w:t xml:space="preserve">ghi tên nhà thầu], </w:t>
      </w:r>
      <w:r w:rsidRPr="00C82811">
        <w:rPr>
          <w:rFonts w:ascii="Times New Roman" w:hAnsi="Times New Roman"/>
          <w:sz w:val="26"/>
          <w:szCs w:val="26"/>
        </w:rPr>
        <w:t>xin cam kết và thực hiện đầy đủ những nội dung theo yêu cầu của E-HSMT như sau</w:t>
      </w:r>
      <w:r w:rsidRPr="00C82811">
        <w:rPr>
          <w:rFonts w:ascii="Times New Roman" w:eastAsia="SimSun" w:hAnsi="Times New Roman"/>
          <w:sz w:val="26"/>
          <w:szCs w:val="26"/>
        </w:rPr>
        <w:t>:</w:t>
      </w:r>
    </w:p>
    <w:p w14:paraId="50EFFC01" w14:textId="77777777" w:rsidR="005A0E94" w:rsidRPr="00C82811" w:rsidRDefault="005A0E94" w:rsidP="005A0E94">
      <w:pPr>
        <w:widowControl/>
        <w:numPr>
          <w:ilvl w:val="0"/>
          <w:numId w:val="2"/>
        </w:numPr>
        <w:spacing w:before="120"/>
        <w:ind w:left="0"/>
        <w:jc w:val="both"/>
        <w:rPr>
          <w:rFonts w:ascii="Times New Roman" w:eastAsia="Times New Roman" w:hAnsi="Times New Roman"/>
          <w:sz w:val="26"/>
          <w:szCs w:val="26"/>
        </w:rPr>
      </w:pPr>
      <w:r w:rsidRPr="00C82811">
        <w:rPr>
          <w:rFonts w:ascii="Times New Roman" w:eastAsia="Times New Roman" w:hAnsi="Times New Roman"/>
          <w:sz w:val="26"/>
          <w:szCs w:val="26"/>
        </w:rPr>
        <w:t>Hạch toán tài chính độc lập.</w:t>
      </w:r>
    </w:p>
    <w:p w14:paraId="21A382EA" w14:textId="76AAF763" w:rsidR="005A0E94" w:rsidRPr="00C82811" w:rsidRDefault="005A0E94" w:rsidP="005A0E94">
      <w:pPr>
        <w:widowControl/>
        <w:numPr>
          <w:ilvl w:val="0"/>
          <w:numId w:val="2"/>
        </w:numPr>
        <w:spacing w:before="120"/>
        <w:ind w:left="0"/>
        <w:jc w:val="both"/>
        <w:rPr>
          <w:rFonts w:ascii="Times New Roman" w:eastAsia="Times New Roman" w:hAnsi="Times New Roman"/>
          <w:i/>
          <w:sz w:val="26"/>
          <w:szCs w:val="26"/>
        </w:rPr>
      </w:pPr>
      <w:r w:rsidRPr="00C82811">
        <w:rPr>
          <w:rFonts w:ascii="Times New Roman" w:eastAsia="Times New Roman" w:hAnsi="Times New Roman"/>
          <w:sz w:val="26"/>
          <w:szCs w:val="26"/>
        </w:rPr>
        <w:t xml:space="preserve">Đảm bảo dự thầu đầy đủ số lượng theo yêu cầu của hồ sơ mời thầu, cung ứng đầy đủ và kịp thời số lượng hàng hóa trúng thầu theo nhu cầu sử dụng của </w:t>
      </w:r>
      <w:r w:rsidR="004B6E7E" w:rsidRPr="00C82811">
        <w:rPr>
          <w:rFonts w:ascii="Times New Roman" w:eastAsia="Times New Roman" w:hAnsi="Times New Roman"/>
          <w:sz w:val="26"/>
          <w:szCs w:val="26"/>
        </w:rPr>
        <w:t>Trung tâm y tế Chợ Mới</w:t>
      </w:r>
      <w:r w:rsidRPr="00C82811">
        <w:rPr>
          <w:rFonts w:ascii="Times New Roman" w:eastAsia="Times New Roman" w:hAnsi="Times New Roman"/>
          <w:sz w:val="26"/>
          <w:szCs w:val="26"/>
        </w:rPr>
        <w:t xml:space="preserve"> và theo đúng các thông tin, tiêu chuẩn như đã cung cấp trong hồ sơ dự thầu</w:t>
      </w:r>
      <w:r w:rsidRPr="00C82811">
        <w:rPr>
          <w:rFonts w:ascii="Times New Roman" w:eastAsia="Times New Roman" w:hAnsi="Times New Roman"/>
          <w:sz w:val="26"/>
          <w:szCs w:val="26"/>
          <w:lang w:val="nl-NL"/>
        </w:rPr>
        <w:t>.</w:t>
      </w:r>
    </w:p>
    <w:p w14:paraId="18E2089A" w14:textId="417A082A" w:rsidR="005A0E94" w:rsidRPr="00C82811" w:rsidRDefault="005A0E94" w:rsidP="005A0E94">
      <w:pPr>
        <w:widowControl/>
        <w:numPr>
          <w:ilvl w:val="0"/>
          <w:numId w:val="2"/>
        </w:numPr>
        <w:spacing w:before="120"/>
        <w:ind w:left="0"/>
        <w:jc w:val="both"/>
        <w:rPr>
          <w:rFonts w:ascii="Times New Roman" w:eastAsia="Times New Roman" w:hAnsi="Times New Roman"/>
          <w:strike/>
          <w:sz w:val="26"/>
          <w:szCs w:val="26"/>
        </w:rPr>
      </w:pPr>
      <w:r w:rsidRPr="00C82811">
        <w:rPr>
          <w:rFonts w:ascii="Times New Roman" w:hAnsi="Times New Roman"/>
          <w:iCs/>
          <w:sz w:val="26"/>
          <w:szCs w:val="26"/>
        </w:rPr>
        <w:t xml:space="preserve">Bảo quản và phân phối thuốc đảm bảo đúng yêu cầu quy định về GSP, GDP trong suốt quá trình vận chuyển tới Kho Dược chẵn – Khoa Dược của </w:t>
      </w:r>
      <w:r w:rsidR="004B6E7E" w:rsidRPr="00C82811">
        <w:rPr>
          <w:rFonts w:ascii="Times New Roman" w:hAnsi="Times New Roman"/>
          <w:iCs/>
          <w:sz w:val="26"/>
          <w:szCs w:val="26"/>
        </w:rPr>
        <w:t>Trung tâm y tế Chợ Mới</w:t>
      </w:r>
      <w:r w:rsidRPr="00C82811">
        <w:rPr>
          <w:rFonts w:ascii="Times New Roman" w:hAnsi="Times New Roman"/>
          <w:iCs/>
          <w:sz w:val="26"/>
          <w:szCs w:val="26"/>
        </w:rPr>
        <w:t xml:space="preserve">. Đảm bảo đáp ứng các yêu cầu tại: Mục 1. Chương V; ĐKC 10, 19, 21, 22.1, 24.2 Chương VII. </w:t>
      </w:r>
    </w:p>
    <w:p w14:paraId="3270BB43" w14:textId="77777777" w:rsidR="005A0E94" w:rsidRPr="00C82811" w:rsidRDefault="005A0E94" w:rsidP="005A0E94">
      <w:pPr>
        <w:widowControl/>
        <w:numPr>
          <w:ilvl w:val="0"/>
          <w:numId w:val="2"/>
        </w:numPr>
        <w:spacing w:before="120"/>
        <w:ind w:left="0"/>
        <w:jc w:val="both"/>
        <w:rPr>
          <w:rFonts w:ascii="Times New Roman" w:hAnsi="Times New Roman"/>
          <w:iCs/>
          <w:sz w:val="26"/>
          <w:szCs w:val="26"/>
        </w:rPr>
      </w:pPr>
      <w:bookmarkStart w:id="3" w:name="_Hlk176770412"/>
      <w:r w:rsidRPr="00C82811">
        <w:rPr>
          <w:rFonts w:ascii="Times New Roman" w:hAnsi="Times New Roman"/>
          <w:iCs/>
          <w:sz w:val="26"/>
          <w:szCs w:val="26"/>
        </w:rPr>
        <w:t>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29CCBF79" w14:textId="53A31A82" w:rsidR="005A0E94" w:rsidRPr="00C82811" w:rsidRDefault="005A0E94" w:rsidP="005A0E94">
      <w:pPr>
        <w:widowControl/>
        <w:numPr>
          <w:ilvl w:val="0"/>
          <w:numId w:val="2"/>
        </w:numPr>
        <w:spacing w:before="120"/>
        <w:ind w:left="0"/>
        <w:jc w:val="both"/>
        <w:rPr>
          <w:rFonts w:ascii="Times New Roman" w:hAnsi="Times New Roman"/>
          <w:iCs/>
          <w:sz w:val="26"/>
          <w:szCs w:val="26"/>
        </w:rPr>
      </w:pPr>
      <w:r w:rsidRPr="00C82811">
        <w:rPr>
          <w:rFonts w:ascii="Times New Roman" w:hAnsi="Times New Roman"/>
          <w:iCs/>
          <w:sz w:val="26"/>
          <w:szCs w:val="26"/>
        </w:rPr>
        <w:t xml:space="preserve">Cam kết cung cấp thông tin thuốc theo yêu cầu của </w:t>
      </w:r>
      <w:r w:rsidR="004B6E7E" w:rsidRPr="00C82811">
        <w:rPr>
          <w:rFonts w:ascii="Times New Roman" w:hAnsi="Times New Roman"/>
          <w:iCs/>
          <w:sz w:val="26"/>
          <w:szCs w:val="26"/>
        </w:rPr>
        <w:t>Trung tâm y tế Chợ Mới</w:t>
      </w:r>
      <w:r w:rsidRPr="00C82811">
        <w:rPr>
          <w:rFonts w:ascii="Times New Roman" w:hAnsi="Times New Roman"/>
          <w:iCs/>
          <w:sz w:val="26"/>
          <w:szCs w:val="26"/>
        </w:rPr>
        <w:t xml:space="preserve"> trong quá trình thực hiện hợp đồng.</w:t>
      </w:r>
    </w:p>
    <w:p w14:paraId="2EDA5F66" w14:textId="77777777" w:rsidR="005A0E94" w:rsidRPr="00C82811" w:rsidRDefault="005A0E94" w:rsidP="005A0E94">
      <w:pPr>
        <w:widowControl/>
        <w:numPr>
          <w:ilvl w:val="0"/>
          <w:numId w:val="2"/>
        </w:numPr>
        <w:spacing w:before="120"/>
        <w:ind w:left="0"/>
        <w:jc w:val="both"/>
        <w:rPr>
          <w:rFonts w:ascii="Times New Roman" w:hAnsi="Times New Roman"/>
          <w:iCs/>
          <w:sz w:val="26"/>
          <w:szCs w:val="26"/>
        </w:rPr>
      </w:pPr>
      <w:r w:rsidRPr="00C82811">
        <w:rPr>
          <w:rFonts w:ascii="Times New Roman" w:hAnsi="Times New Roman"/>
          <w:sz w:val="26"/>
          <w:szCs w:val="26"/>
        </w:rPr>
        <w:t>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và hoàn trả đầy đủ thuốc đảm bảo chất lượng cho đơn vị, tương ứng với số lượng thuốc đã thu hồi đồng thời đền bù mọi chi phí có liên quan.</w:t>
      </w:r>
    </w:p>
    <w:p w14:paraId="0A8A88C0" w14:textId="77777777" w:rsidR="005A0E94" w:rsidRPr="00C82811" w:rsidRDefault="005A0E94" w:rsidP="005A0E94">
      <w:pPr>
        <w:widowControl/>
        <w:numPr>
          <w:ilvl w:val="0"/>
          <w:numId w:val="2"/>
        </w:numPr>
        <w:spacing w:before="120"/>
        <w:ind w:left="0"/>
        <w:jc w:val="both"/>
        <w:rPr>
          <w:rFonts w:ascii="Times New Roman" w:eastAsia="Times New Roman" w:hAnsi="Times New Roman"/>
          <w:sz w:val="26"/>
          <w:szCs w:val="26"/>
          <w:lang w:val="nl-NL"/>
        </w:rPr>
      </w:pPr>
      <w:r w:rsidRPr="00C82811">
        <w:rPr>
          <w:rFonts w:ascii="Times New Roman" w:eastAsia="Times New Roman" w:hAnsi="Times New Roman"/>
          <w:sz w:val="26"/>
          <w:szCs w:val="26"/>
          <w:lang w:val="nl-NL"/>
        </w:rPr>
        <w:t>Thực hiện thương thảo về giá thuốc trúng thầu đối với các mặt hàng thuốc có kết quả đàm phán giá cấp quốc gia, kết quả đấu thầu tập trung cấp quốc gia, kết quả đấu thầu tập trung cấp địa phương được công bố theo yêu cầu của cơ quan Bảo hiểm Xã hội.</w:t>
      </w:r>
    </w:p>
    <w:p w14:paraId="7FACE62B" w14:textId="77777777" w:rsidR="005A0E94" w:rsidRPr="00C82811" w:rsidRDefault="005A0E94" w:rsidP="005A0E94">
      <w:pPr>
        <w:widowControl/>
        <w:numPr>
          <w:ilvl w:val="0"/>
          <w:numId w:val="2"/>
        </w:numPr>
        <w:spacing w:before="120"/>
        <w:ind w:left="0"/>
        <w:jc w:val="both"/>
        <w:rPr>
          <w:rFonts w:ascii="Times New Roman" w:eastAsia="Times New Roman" w:hAnsi="Times New Roman"/>
          <w:sz w:val="26"/>
          <w:szCs w:val="26"/>
          <w:lang w:val="nl-NL"/>
        </w:rPr>
      </w:pPr>
      <w:r w:rsidRPr="00C82811">
        <w:rPr>
          <w:rFonts w:ascii="Times New Roman" w:eastAsia="Times New Roman" w:hAnsi="Times New Roman"/>
          <w:sz w:val="26"/>
          <w:szCs w:val="26"/>
          <w:lang w:val="nl-NL"/>
        </w:rPr>
        <w:t>Chịu trách nhiệm về giá thuốc trúng thầu tuân thủ Luật giá số 16/2023/QH15 ngày 19/06/2023 và quy định hiện hành</w:t>
      </w:r>
      <w:r w:rsidRPr="00C82811">
        <w:rPr>
          <w:rFonts w:ascii="Times New Roman" w:eastAsia="Times New Roman" w:hAnsi="Times New Roman"/>
          <w:sz w:val="26"/>
          <w:szCs w:val="26"/>
        </w:rPr>
        <w:t>.</w:t>
      </w:r>
    </w:p>
    <w:p w14:paraId="2706F735" w14:textId="77777777" w:rsidR="005A0E94" w:rsidRPr="00C82811" w:rsidRDefault="005A0E94" w:rsidP="005A0E94">
      <w:pPr>
        <w:widowControl/>
        <w:numPr>
          <w:ilvl w:val="0"/>
          <w:numId w:val="2"/>
        </w:numPr>
        <w:spacing w:before="120"/>
        <w:ind w:left="0" w:right="95"/>
        <w:jc w:val="both"/>
        <w:rPr>
          <w:rFonts w:ascii="Times New Roman" w:eastAsia="Times New Roman" w:hAnsi="Times New Roman"/>
          <w:sz w:val="26"/>
          <w:szCs w:val="26"/>
          <w:lang w:val="nl-NL"/>
        </w:rPr>
      </w:pPr>
      <w:r w:rsidRPr="00C82811">
        <w:rPr>
          <w:rFonts w:ascii="Times New Roman" w:eastAsia="Times New Roman" w:hAnsi="Times New Roman"/>
          <w:sz w:val="26"/>
          <w:szCs w:val="26"/>
          <w:lang w:val="nl-NL"/>
        </w:rPr>
        <w:t>Cam kết cung cấp đầy đủ chứng từ thanh toán quy định tại ĐKC 15.1 Chương VII đúng thời hạn.</w:t>
      </w:r>
    </w:p>
    <w:p w14:paraId="18FD9F1E" w14:textId="77777777" w:rsidR="005A0E94" w:rsidRPr="00C82811" w:rsidRDefault="005A0E94" w:rsidP="005A0E94">
      <w:pPr>
        <w:widowControl/>
        <w:numPr>
          <w:ilvl w:val="0"/>
          <w:numId w:val="2"/>
        </w:numPr>
        <w:spacing w:before="120"/>
        <w:ind w:left="0" w:right="95"/>
        <w:jc w:val="both"/>
        <w:rPr>
          <w:rFonts w:ascii="Times New Roman" w:eastAsia="Times New Roman" w:hAnsi="Times New Roman"/>
          <w:sz w:val="26"/>
          <w:szCs w:val="26"/>
          <w:lang w:val="nl-NL"/>
        </w:rPr>
      </w:pPr>
      <w:r w:rsidRPr="00C82811">
        <w:rPr>
          <w:rFonts w:ascii="Times New Roman" w:eastAsia="Times New Roman" w:hAnsi="Times New Roman"/>
          <w:sz w:val="26"/>
          <w:szCs w:val="26"/>
        </w:rPr>
        <w:t>Thực hiện các biểu mẫu ngoài webform đảm bảo đủ nội dung các cam kết theo HSMT, nếu thiếu thì bị coi là điều kiện gây bất lợi cho Chủ đầu tư</w:t>
      </w:r>
      <w:bookmarkEnd w:id="3"/>
      <w:r w:rsidRPr="00C82811">
        <w:rPr>
          <w:rFonts w:ascii="Times New Roman" w:eastAsia="Times New Roman" w:hAnsi="Times New Roman"/>
          <w:sz w:val="26"/>
          <w:szCs w:val="26"/>
        </w:rPr>
        <w:t>.</w:t>
      </w:r>
    </w:p>
    <w:p w14:paraId="54CE0B67" w14:textId="77777777" w:rsidR="005A0E94" w:rsidRPr="00C82811" w:rsidRDefault="005A0E94" w:rsidP="005A0E94">
      <w:pPr>
        <w:widowControl/>
        <w:spacing w:before="120"/>
        <w:ind w:firstLine="360"/>
        <w:jc w:val="both"/>
        <w:rPr>
          <w:rFonts w:ascii="Times New Roman" w:eastAsia="SimSun" w:hAnsi="Times New Roman"/>
          <w:sz w:val="26"/>
          <w:szCs w:val="26"/>
          <w:lang w:val="nl-NL"/>
        </w:rPr>
      </w:pPr>
      <w:r w:rsidRPr="00C82811">
        <w:rPr>
          <w:rFonts w:ascii="Times New Roman" w:eastAsia="SimSun" w:hAnsi="Times New Roman"/>
          <w:sz w:val="26"/>
          <w:szCs w:val="26"/>
          <w:lang w:val="nl-NL"/>
        </w:rPr>
        <w:t>Chúng tôi hoàn toàn chịu trách nhiệm về tính chính xác của thông tin nêu trên.</w:t>
      </w:r>
    </w:p>
    <w:p w14:paraId="7F984F85" w14:textId="77777777" w:rsidR="005A0E94" w:rsidRPr="00C82811" w:rsidRDefault="005A0E94" w:rsidP="005A0E94">
      <w:pPr>
        <w:widowControl/>
        <w:ind w:right="36"/>
        <w:jc w:val="center"/>
        <w:rPr>
          <w:rFonts w:ascii="Times New Roman" w:eastAsia="SimSun" w:hAnsi="Times New Roman"/>
          <w:sz w:val="26"/>
          <w:szCs w:val="26"/>
          <w:lang w:val="nl-NL"/>
        </w:rPr>
      </w:pPr>
    </w:p>
    <w:p w14:paraId="112FB11B" w14:textId="77777777" w:rsidR="005A0E94" w:rsidRPr="00C82811" w:rsidRDefault="005A0E94" w:rsidP="004A4251">
      <w:pPr>
        <w:widowControl/>
        <w:ind w:right="36"/>
        <w:jc w:val="right"/>
        <w:rPr>
          <w:rFonts w:ascii="Times New Roman" w:eastAsia="SimSun" w:hAnsi="Times New Roman"/>
          <w:b/>
          <w:bCs/>
          <w:sz w:val="26"/>
          <w:szCs w:val="26"/>
          <w:lang w:val="nl-NL"/>
        </w:rPr>
      </w:pPr>
      <w:r w:rsidRPr="00C82811">
        <w:rPr>
          <w:rFonts w:ascii="Times New Roman" w:eastAsia="SimSun" w:hAnsi="Times New Roman"/>
          <w:b/>
          <w:bCs/>
          <w:sz w:val="26"/>
          <w:szCs w:val="26"/>
          <w:lang w:val="nl-NL"/>
        </w:rPr>
        <w:t>ĐẠI DIỆN HỢP PHÁP CỦA NHÀ THẦU</w:t>
      </w:r>
    </w:p>
    <w:p w14:paraId="07F46F6B" w14:textId="77777777" w:rsidR="009832FB" w:rsidRDefault="004A4251" w:rsidP="009832FB">
      <w:pPr>
        <w:widowControl/>
        <w:ind w:left="5040" w:right="36"/>
        <w:rPr>
          <w:rFonts w:ascii="Times New Roman" w:eastAsia="SimSun" w:hAnsi="Times New Roman"/>
          <w:i/>
          <w:iCs/>
          <w:sz w:val="26"/>
          <w:szCs w:val="26"/>
          <w:lang w:val="nl-NL"/>
        </w:rPr>
      </w:pPr>
      <w:r w:rsidRPr="00C82811">
        <w:rPr>
          <w:rFonts w:ascii="Times New Roman" w:eastAsia="SimSun" w:hAnsi="Times New Roman"/>
          <w:i/>
          <w:iCs/>
          <w:sz w:val="26"/>
          <w:szCs w:val="26"/>
          <w:lang w:val="nl-NL"/>
        </w:rPr>
        <w:t xml:space="preserve">                 </w:t>
      </w:r>
      <w:r w:rsidR="005A0E94" w:rsidRPr="00C82811">
        <w:rPr>
          <w:rFonts w:ascii="Times New Roman" w:eastAsia="SimSun" w:hAnsi="Times New Roman"/>
          <w:i/>
          <w:iCs/>
          <w:sz w:val="26"/>
          <w:szCs w:val="26"/>
          <w:lang w:val="nl-NL"/>
        </w:rPr>
        <w:t>[ký tên và đóng dấu]</w:t>
      </w:r>
    </w:p>
    <w:p w14:paraId="32ED786E" w14:textId="6C760D98" w:rsidR="005A0E94" w:rsidRPr="009832FB" w:rsidRDefault="005A0E94" w:rsidP="009832FB">
      <w:pPr>
        <w:widowControl/>
        <w:ind w:left="5040" w:right="36"/>
        <w:rPr>
          <w:rFonts w:ascii="Times New Roman" w:eastAsia="SimSun" w:hAnsi="Times New Roman"/>
          <w:i/>
          <w:iCs/>
          <w:sz w:val="26"/>
          <w:szCs w:val="26"/>
          <w:lang w:val="nl-NL"/>
        </w:rPr>
      </w:pPr>
      <w:r w:rsidRPr="00C82811">
        <w:rPr>
          <w:rFonts w:ascii="Times New Roman" w:eastAsia="SimSun" w:hAnsi="Times New Roman"/>
          <w:b/>
          <w:i/>
          <w:iCs/>
          <w:sz w:val="26"/>
          <w:szCs w:val="26"/>
          <w:u w:val="single"/>
        </w:rPr>
        <w:t>Ghi chú:</w:t>
      </w:r>
    </w:p>
    <w:p w14:paraId="2354BBFA" w14:textId="7EA0FFAE" w:rsidR="007B2832" w:rsidRPr="009832FB" w:rsidRDefault="005A0E94" w:rsidP="009832FB">
      <w:pPr>
        <w:spacing w:before="120"/>
        <w:jc w:val="both"/>
        <w:rPr>
          <w:rFonts w:ascii="Times New Roman" w:eastAsia="SimSun" w:hAnsi="Times New Roman"/>
          <w:i/>
          <w:sz w:val="26"/>
          <w:szCs w:val="26"/>
        </w:rPr>
      </w:pPr>
      <w:r w:rsidRPr="00C82811">
        <w:rPr>
          <w:rFonts w:ascii="Times New Roman" w:eastAsia="SimSun" w:hAnsi="Times New Roman"/>
          <w:i/>
          <w:sz w:val="26"/>
          <w:szCs w:val="26"/>
        </w:rPr>
        <w:t>Mẫu này scan đính kèm trong HSDT.</w:t>
      </w:r>
      <w:bookmarkStart w:id="4" w:name="_GoBack"/>
      <w:bookmarkEnd w:id="4"/>
    </w:p>
    <w:sectPr w:rsidR="007B2832" w:rsidRPr="009832FB" w:rsidSect="009832FB">
      <w:pgSz w:w="11907" w:h="16840" w:code="9"/>
      <w:pgMar w:top="79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F6713"/>
    <w:multiLevelType w:val="hybridMultilevel"/>
    <w:tmpl w:val="1BEA532E"/>
    <w:lvl w:ilvl="0" w:tplc="90E28F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4664B"/>
    <w:multiLevelType w:val="hybridMultilevel"/>
    <w:tmpl w:val="5DD65A5A"/>
    <w:lvl w:ilvl="0" w:tplc="63B45542">
      <w:numFmt w:val="bullet"/>
      <w:lvlText w:val="-"/>
      <w:lvlJc w:val="left"/>
      <w:pPr>
        <w:ind w:left="473" w:hanging="360"/>
      </w:pPr>
      <w:rPr>
        <w:rFonts w:ascii="Times New Roman" w:eastAsia="Courier New"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 w15:restartNumberingAfterBreak="0">
    <w:nsid w:val="45213FB3"/>
    <w:multiLevelType w:val="multilevel"/>
    <w:tmpl w:val="9976BA8A"/>
    <w:lvl w:ilvl="0">
      <w:start w:val="1"/>
      <w:numFmt w:val="decimal"/>
      <w:lvlText w:val="%1."/>
      <w:lvlJc w:val="left"/>
      <w:pPr>
        <w:ind w:left="644" w:hanging="360"/>
      </w:pPr>
      <w:rPr>
        <w:b w:val="0"/>
        <w:i w:val="0"/>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753AD9"/>
    <w:multiLevelType w:val="hybridMultilevel"/>
    <w:tmpl w:val="A60218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E94"/>
    <w:rsid w:val="00092DEA"/>
    <w:rsid w:val="001F2D8C"/>
    <w:rsid w:val="00207B0A"/>
    <w:rsid w:val="003F49AB"/>
    <w:rsid w:val="004A4251"/>
    <w:rsid w:val="004B6E7E"/>
    <w:rsid w:val="00547171"/>
    <w:rsid w:val="005A0E94"/>
    <w:rsid w:val="00617D8B"/>
    <w:rsid w:val="007908DD"/>
    <w:rsid w:val="007B2832"/>
    <w:rsid w:val="007B4A4E"/>
    <w:rsid w:val="008546DC"/>
    <w:rsid w:val="009832FB"/>
    <w:rsid w:val="009968FF"/>
    <w:rsid w:val="00C82811"/>
    <w:rsid w:val="00EA161D"/>
    <w:rsid w:val="00EB2DBD"/>
    <w:rsid w:val="00F42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94E15"/>
  <w15:chartTrackingRefBased/>
  <w15:docId w15:val="{892FA6DD-059C-4B02-BD4E-A71401B6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E94"/>
    <w:pPr>
      <w:widowControl w:val="0"/>
      <w:spacing w:after="0" w:line="240" w:lineRule="auto"/>
    </w:pPr>
    <w:rPr>
      <w:rFonts w:ascii="Calibri" w:eastAsia="Calibri" w:hAnsi="Calibri" w:cs="Times New Roman"/>
    </w:rPr>
  </w:style>
  <w:style w:type="paragraph" w:styleId="Heading3">
    <w:name w:val="heading 3"/>
    <w:basedOn w:val="Normal"/>
    <w:next w:val="Normal"/>
    <w:link w:val="Heading3Char"/>
    <w:qFormat/>
    <w:rsid w:val="005A0E9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A0E94"/>
    <w:rPr>
      <w:rFonts w:ascii="Arial" w:eastAsia="Calibri" w:hAnsi="Arial" w:cs="Arial"/>
      <w:b/>
      <w:bCs/>
      <w:sz w:val="26"/>
      <w:szCs w:val="26"/>
    </w:rPr>
  </w:style>
  <w:style w:type="character" w:styleId="CommentReference">
    <w:name w:val="annotation reference"/>
    <w:basedOn w:val="DefaultParagraphFont"/>
    <w:unhideWhenUsed/>
    <w:qFormat/>
    <w:rsid w:val="005A0E94"/>
    <w:rPr>
      <w:sz w:val="16"/>
      <w:szCs w:val="16"/>
    </w:rPr>
  </w:style>
  <w:style w:type="paragraph" w:styleId="CommentText">
    <w:name w:val="annotation text"/>
    <w:aliases w:val="Char1"/>
    <w:basedOn w:val="Normal"/>
    <w:link w:val="CommentTextChar"/>
    <w:unhideWhenUsed/>
    <w:qFormat/>
    <w:rsid w:val="005A0E94"/>
    <w:rPr>
      <w:sz w:val="20"/>
      <w:szCs w:val="20"/>
    </w:rPr>
  </w:style>
  <w:style w:type="character" w:customStyle="1" w:styleId="CommentTextChar">
    <w:name w:val="Comment Text Char"/>
    <w:aliases w:val="Char1 Char"/>
    <w:basedOn w:val="DefaultParagraphFont"/>
    <w:link w:val="CommentText"/>
    <w:qFormat/>
    <w:rsid w:val="005A0E94"/>
    <w:rPr>
      <w:rFonts w:ascii="Calibri" w:eastAsia="Calibri" w:hAnsi="Calibri" w:cs="Times New Roman"/>
      <w:sz w:val="20"/>
      <w:szCs w:val="20"/>
    </w:rPr>
  </w:style>
  <w:style w:type="paragraph" w:styleId="ListParagraph">
    <w:name w:val="List Paragraph"/>
    <w:basedOn w:val="Normal"/>
    <w:uiPriority w:val="34"/>
    <w:qFormat/>
    <w:rsid w:val="005A0E94"/>
    <w:pPr>
      <w:ind w:left="720"/>
      <w:contextualSpacing/>
    </w:pPr>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5A0E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E9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082533">
      <w:bodyDiv w:val="1"/>
      <w:marLeft w:val="0"/>
      <w:marRight w:val="0"/>
      <w:marTop w:val="0"/>
      <w:marBottom w:val="0"/>
      <w:divBdr>
        <w:top w:val="none" w:sz="0" w:space="0" w:color="auto"/>
        <w:left w:val="none" w:sz="0" w:space="0" w:color="auto"/>
        <w:bottom w:val="none" w:sz="0" w:space="0" w:color="auto"/>
        <w:right w:val="none" w:sz="0" w:space="0" w:color="auto"/>
      </w:divBdr>
    </w:div>
    <w:div w:id="420881371">
      <w:bodyDiv w:val="1"/>
      <w:marLeft w:val="0"/>
      <w:marRight w:val="0"/>
      <w:marTop w:val="0"/>
      <w:marBottom w:val="0"/>
      <w:divBdr>
        <w:top w:val="none" w:sz="0" w:space="0" w:color="auto"/>
        <w:left w:val="none" w:sz="0" w:space="0" w:color="auto"/>
        <w:bottom w:val="none" w:sz="0" w:space="0" w:color="auto"/>
        <w:right w:val="none" w:sz="0" w:space="0" w:color="auto"/>
      </w:divBdr>
    </w:div>
    <w:div w:id="464469193">
      <w:bodyDiv w:val="1"/>
      <w:marLeft w:val="0"/>
      <w:marRight w:val="0"/>
      <w:marTop w:val="0"/>
      <w:marBottom w:val="0"/>
      <w:divBdr>
        <w:top w:val="none" w:sz="0" w:space="0" w:color="auto"/>
        <w:left w:val="none" w:sz="0" w:space="0" w:color="auto"/>
        <w:bottom w:val="none" w:sz="0" w:space="0" w:color="auto"/>
        <w:right w:val="none" w:sz="0" w:space="0" w:color="auto"/>
      </w:divBdr>
    </w:div>
    <w:div w:id="776631944">
      <w:bodyDiv w:val="1"/>
      <w:marLeft w:val="0"/>
      <w:marRight w:val="0"/>
      <w:marTop w:val="0"/>
      <w:marBottom w:val="0"/>
      <w:divBdr>
        <w:top w:val="none" w:sz="0" w:space="0" w:color="auto"/>
        <w:left w:val="none" w:sz="0" w:space="0" w:color="auto"/>
        <w:bottom w:val="none" w:sz="0" w:space="0" w:color="auto"/>
        <w:right w:val="none" w:sz="0" w:space="0" w:color="auto"/>
      </w:divBdr>
    </w:div>
    <w:div w:id="1239710131">
      <w:bodyDiv w:val="1"/>
      <w:marLeft w:val="0"/>
      <w:marRight w:val="0"/>
      <w:marTop w:val="0"/>
      <w:marBottom w:val="0"/>
      <w:divBdr>
        <w:top w:val="none" w:sz="0" w:space="0" w:color="auto"/>
        <w:left w:val="none" w:sz="0" w:space="0" w:color="auto"/>
        <w:bottom w:val="none" w:sz="0" w:space="0" w:color="auto"/>
        <w:right w:val="none" w:sz="0" w:space="0" w:color="auto"/>
      </w:divBdr>
    </w:div>
    <w:div w:id="1644238870">
      <w:bodyDiv w:val="1"/>
      <w:marLeft w:val="0"/>
      <w:marRight w:val="0"/>
      <w:marTop w:val="0"/>
      <w:marBottom w:val="0"/>
      <w:divBdr>
        <w:top w:val="none" w:sz="0" w:space="0" w:color="auto"/>
        <w:left w:val="none" w:sz="0" w:space="0" w:color="auto"/>
        <w:bottom w:val="none" w:sz="0" w:space="0" w:color="auto"/>
        <w:right w:val="none" w:sz="0" w:space="0" w:color="auto"/>
      </w:divBdr>
    </w:div>
    <w:div w:id="1708681795">
      <w:bodyDiv w:val="1"/>
      <w:marLeft w:val="0"/>
      <w:marRight w:val="0"/>
      <w:marTop w:val="0"/>
      <w:marBottom w:val="0"/>
      <w:divBdr>
        <w:top w:val="none" w:sz="0" w:space="0" w:color="auto"/>
        <w:left w:val="none" w:sz="0" w:space="0" w:color="auto"/>
        <w:bottom w:val="none" w:sz="0" w:space="0" w:color="auto"/>
        <w:right w:val="none" w:sz="0" w:space="0" w:color="auto"/>
      </w:divBdr>
    </w:div>
    <w:div w:id="1742831243">
      <w:bodyDiv w:val="1"/>
      <w:marLeft w:val="0"/>
      <w:marRight w:val="0"/>
      <w:marTop w:val="0"/>
      <w:marBottom w:val="0"/>
      <w:divBdr>
        <w:top w:val="none" w:sz="0" w:space="0" w:color="auto"/>
        <w:left w:val="none" w:sz="0" w:space="0" w:color="auto"/>
        <w:bottom w:val="none" w:sz="0" w:space="0" w:color="auto"/>
        <w:right w:val="none" w:sz="0" w:space="0" w:color="auto"/>
      </w:divBdr>
    </w:div>
    <w:div w:id="206525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dc:creator>
  <cp:keywords/>
  <dc:description/>
  <cp:lastModifiedBy>DELL</cp:lastModifiedBy>
  <cp:revision>10</cp:revision>
  <dcterms:created xsi:type="dcterms:W3CDTF">2026-01-14T22:33:00Z</dcterms:created>
  <dcterms:modified xsi:type="dcterms:W3CDTF">2026-03-02T06:51:00Z</dcterms:modified>
</cp:coreProperties>
</file>